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Pr="00ED5F4C" w:rsidRDefault="00E34611" w:rsidP="00E34611">
      <w:pPr>
        <w:widowControl w:val="0"/>
        <w:spacing w:after="0"/>
        <w:jc w:val="center"/>
        <w:rPr>
          <w:rFonts w:ascii="Times New Roman" w:hAnsi="Times New Roman"/>
          <w:b/>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37"/>
        <w:gridCol w:w="4771"/>
      </w:tblGrid>
      <w:tr w:rsidR="00E34611" w:rsidRPr="00ED5F4C" w:rsidTr="00E34611">
        <w:tc>
          <w:tcPr>
            <w:tcW w:w="5070" w:type="dxa"/>
            <w:shd w:val="clear" w:color="auto" w:fill="auto"/>
          </w:tcPr>
          <w:p w:rsidR="00E34611" w:rsidRPr="00ED5F4C" w:rsidRDefault="00CA110B" w:rsidP="00F91C29">
            <w:pPr>
              <w:spacing w:after="0"/>
              <w:jc w:val="center"/>
              <w:rPr>
                <w:rFonts w:ascii="Times New Roman" w:hAnsi="Times New Roman"/>
                <w:sz w:val="28"/>
                <w:lang w:eastAsia="ru-RU"/>
              </w:rPr>
            </w:pPr>
            <w:r>
              <w:rPr>
                <w:rFonts w:ascii="Times New Roman" w:hAnsi="Times New Roman"/>
                <w:sz w:val="28"/>
                <w:lang w:eastAsia="ru-RU"/>
              </w:rPr>
              <w:t xml:space="preserve"> </w:t>
            </w:r>
          </w:p>
        </w:tc>
        <w:tc>
          <w:tcPr>
            <w:tcW w:w="4784" w:type="dxa"/>
            <w:shd w:val="clear" w:color="auto" w:fill="auto"/>
          </w:tcPr>
          <w:p w:rsidR="00CA110B" w:rsidRPr="006B5BC0" w:rsidRDefault="00CA110B" w:rsidP="00CA110B">
            <w:pPr>
              <w:spacing w:after="0"/>
              <w:rPr>
                <w:rFonts w:ascii="Times New Roman" w:hAnsi="Times New Roman"/>
                <w:sz w:val="28"/>
                <w:szCs w:val="28"/>
              </w:rPr>
            </w:pPr>
            <w:r w:rsidRPr="006B5BC0">
              <w:rPr>
                <w:rFonts w:ascii="Times New Roman" w:hAnsi="Times New Roman"/>
                <w:sz w:val="28"/>
                <w:szCs w:val="28"/>
              </w:rPr>
              <w:t xml:space="preserve">УТВЕРЖДАЮ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CA110B" w:rsidRPr="006B5BC0" w:rsidRDefault="00CA110B" w:rsidP="00CA110B">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CA110B" w:rsidRPr="006B5BC0" w:rsidRDefault="00CA110B" w:rsidP="00CA110B">
            <w:pPr>
              <w:spacing w:after="0"/>
              <w:rPr>
                <w:rFonts w:ascii="Times New Roman" w:hAnsi="Times New Roman"/>
                <w:color w:val="000000"/>
                <w:sz w:val="28"/>
                <w:szCs w:val="28"/>
              </w:rPr>
            </w:pPr>
          </w:p>
          <w:p w:rsidR="00CA110B" w:rsidRPr="006B5BC0" w:rsidRDefault="00CA110B" w:rsidP="00CA110B">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CA110B" w:rsidRPr="006F4766" w:rsidRDefault="00AE594F" w:rsidP="00AE594F">
            <w:pPr>
              <w:spacing w:after="0"/>
              <w:jc w:val="center"/>
              <w:rPr>
                <w:rFonts w:ascii="Times New Roman" w:hAnsi="Times New Roman"/>
                <w:sz w:val="28"/>
                <w:szCs w:val="28"/>
              </w:rPr>
            </w:pPr>
            <w:r>
              <w:rPr>
                <w:rFonts w:ascii="Times New Roman" w:hAnsi="Times New Roman"/>
                <w:sz w:val="28"/>
                <w:szCs w:val="28"/>
              </w:rPr>
              <w:t>21.11.</w:t>
            </w:r>
            <w:r w:rsidR="00CA110B" w:rsidRPr="006B5BC0">
              <w:rPr>
                <w:rFonts w:ascii="Times New Roman" w:hAnsi="Times New Roman"/>
                <w:sz w:val="28"/>
                <w:szCs w:val="28"/>
              </w:rPr>
              <w:t>2022</w:t>
            </w:r>
            <w:r>
              <w:rPr>
                <w:rFonts w:ascii="Times New Roman" w:hAnsi="Times New Roman"/>
                <w:sz w:val="28"/>
                <w:szCs w:val="28"/>
              </w:rPr>
              <w:t xml:space="preserve"> </w:t>
            </w:r>
            <w:bookmarkStart w:id="0" w:name="_GoBack"/>
            <w:bookmarkEnd w:id="0"/>
            <w:r w:rsidR="00CA110B" w:rsidRPr="006B5BC0">
              <w:rPr>
                <w:rFonts w:ascii="Times New Roman" w:hAnsi="Times New Roman"/>
                <w:sz w:val="28"/>
                <w:szCs w:val="28"/>
              </w:rPr>
              <w:t>г.</w:t>
            </w:r>
          </w:p>
          <w:p w:rsidR="00E34611" w:rsidRPr="00ED5F4C" w:rsidRDefault="00E34611" w:rsidP="00E34611">
            <w:pPr>
              <w:spacing w:after="0"/>
              <w:ind w:left="284"/>
              <w:rPr>
                <w:rFonts w:ascii="Times New Roman" w:hAnsi="Times New Roman"/>
                <w:sz w:val="28"/>
                <w:lang w:eastAsia="ru-RU"/>
              </w:rPr>
            </w:pPr>
          </w:p>
        </w:tc>
      </w:tr>
    </w:tbl>
    <w:p w:rsidR="00E34611" w:rsidRPr="00ED5F4C" w:rsidRDefault="00E34611" w:rsidP="00E34611">
      <w:pPr>
        <w:widowControl w:val="0"/>
        <w:spacing w:after="0" w:line="360" w:lineRule="auto"/>
        <w:jc w:val="center"/>
        <w:rPr>
          <w:rFonts w:ascii="Times New Roman" w:hAnsi="Times New Roman"/>
          <w:b/>
          <w:snapToGrid w:val="0"/>
          <w:sz w:val="36"/>
          <w:szCs w:val="36"/>
          <w:lang w:eastAsia="ru-RU"/>
        </w:rPr>
      </w:pPr>
    </w:p>
    <w:p w:rsidR="00E34611" w:rsidRPr="00ED5F4C"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E34611" w:rsidRPr="00ED5F4C"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p>
    <w:p w:rsidR="00F91C29" w:rsidRPr="00ED5F4C" w:rsidRDefault="00F91C29" w:rsidP="00E34611">
      <w:pPr>
        <w:widowControl w:val="0"/>
        <w:spacing w:after="0"/>
        <w:jc w:val="center"/>
        <w:rPr>
          <w:rFonts w:ascii="Times New Roman" w:hAnsi="Times New Roman"/>
          <w:smallCaps/>
          <w:sz w:val="32"/>
          <w:lang w:eastAsia="ru-RU"/>
        </w:rPr>
      </w:pPr>
    </w:p>
    <w:p w:rsidR="00E34611" w:rsidRPr="00ED5F4C" w:rsidRDefault="00E34611" w:rsidP="00E34611">
      <w:pPr>
        <w:widowControl w:val="0"/>
        <w:spacing w:after="0"/>
        <w:jc w:val="center"/>
        <w:rPr>
          <w:rFonts w:ascii="Times New Roman" w:hAnsi="Times New Roman"/>
          <w:b/>
          <w:sz w:val="32"/>
          <w:szCs w:val="32"/>
          <w:lang w:eastAsia="ru-RU"/>
        </w:rPr>
      </w:pPr>
      <w:r w:rsidRPr="00ED5F4C">
        <w:rPr>
          <w:rFonts w:ascii="Times New Roman" w:hAnsi="Times New Roman"/>
          <w:b/>
          <w:sz w:val="32"/>
          <w:szCs w:val="32"/>
          <w:lang w:eastAsia="ru-RU"/>
        </w:rPr>
        <w:t>Рабочая программа дисциплины</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ED5F4C">
        <w:rPr>
          <w:rFonts w:ascii="Times New Roman" w:hAnsi="Times New Roman"/>
          <w:snapToGrid w:val="0"/>
          <w:sz w:val="28"/>
          <w:szCs w:val="20"/>
          <w:lang w:eastAsia="ru-RU"/>
        </w:rPr>
        <w:t>для студентов</w:t>
      </w:r>
      <w:r w:rsidR="00E34611" w:rsidRPr="00ED5F4C">
        <w:rPr>
          <w:rFonts w:ascii="Times New Roman" w:hAnsi="Times New Roman"/>
          <w:snapToGrid w:val="0"/>
          <w:sz w:val="28"/>
          <w:szCs w:val="20"/>
          <w:lang w:eastAsia="ru-RU"/>
        </w:rPr>
        <w:t xml:space="preserve">, обучающихся по направлению подготовки </w:t>
      </w:r>
      <w:r w:rsidRPr="00ED5F4C">
        <w:rPr>
          <w:rFonts w:ascii="Times New Roman" w:hAnsi="Times New Roman"/>
          <w:snapToGrid w:val="0"/>
          <w:sz w:val="28"/>
          <w:szCs w:val="20"/>
          <w:lang w:eastAsia="ru-RU"/>
        </w:rPr>
        <w:t>38.0</w:t>
      </w:r>
      <w:r w:rsidR="00F91C29" w:rsidRPr="00ED5F4C">
        <w:rPr>
          <w:rFonts w:ascii="Times New Roman" w:hAnsi="Times New Roman"/>
          <w:snapToGrid w:val="0"/>
          <w:sz w:val="28"/>
          <w:szCs w:val="20"/>
          <w:lang w:eastAsia="ru-RU"/>
        </w:rPr>
        <w:t>3</w:t>
      </w:r>
      <w:r w:rsidRPr="00ED5F4C">
        <w:rPr>
          <w:rFonts w:ascii="Times New Roman" w:hAnsi="Times New Roman"/>
          <w:snapToGrid w:val="0"/>
          <w:sz w:val="28"/>
          <w:szCs w:val="20"/>
          <w:lang w:eastAsia="ru-RU"/>
        </w:rPr>
        <w:t>.01 «</w:t>
      </w:r>
      <w:r w:rsidR="003F12E8" w:rsidRPr="00ED5F4C">
        <w:rPr>
          <w:rFonts w:ascii="Times New Roman" w:hAnsi="Times New Roman"/>
          <w:snapToGrid w:val="0"/>
          <w:sz w:val="28"/>
          <w:szCs w:val="20"/>
          <w:lang w:eastAsia="ru-RU"/>
        </w:rPr>
        <w:t>Экономика</w:t>
      </w:r>
      <w:r w:rsidR="00E34611" w:rsidRPr="00ED5F4C">
        <w:rPr>
          <w:rFonts w:ascii="Times New Roman" w:hAnsi="Times New Roman"/>
          <w:snapToGrid w:val="0"/>
          <w:sz w:val="28"/>
          <w:szCs w:val="20"/>
          <w:lang w:eastAsia="ru-RU"/>
        </w:rPr>
        <w:t xml:space="preserve">», </w:t>
      </w:r>
      <w:r w:rsidR="009F0B78">
        <w:rPr>
          <w:rFonts w:ascii="Times New Roman" w:hAnsi="Times New Roman"/>
          <w:snapToGrid w:val="0"/>
          <w:sz w:val="28"/>
          <w:szCs w:val="20"/>
          <w:lang w:eastAsia="ru-RU"/>
        </w:rPr>
        <w:t>образовательная программа</w:t>
      </w:r>
      <w:r w:rsidR="00B430FB">
        <w:rPr>
          <w:rFonts w:ascii="Times New Roman" w:hAnsi="Times New Roman"/>
          <w:snapToGrid w:val="0"/>
          <w:sz w:val="28"/>
          <w:szCs w:val="20"/>
          <w:lang w:eastAsia="ru-RU"/>
        </w:rPr>
        <w:t xml:space="preserve"> «Экономика и бизнес», п</w:t>
      </w:r>
      <w:r w:rsidR="00CA110B">
        <w:rPr>
          <w:rFonts w:ascii="Times New Roman" w:hAnsi="Times New Roman"/>
          <w:snapToGrid w:val="0"/>
          <w:sz w:val="28"/>
          <w:szCs w:val="20"/>
          <w:lang w:eastAsia="ru-RU"/>
        </w:rPr>
        <w:t>рофил</w:t>
      </w:r>
      <w:r w:rsidR="00B430FB">
        <w:rPr>
          <w:rFonts w:ascii="Times New Roman" w:hAnsi="Times New Roman"/>
          <w:snapToGrid w:val="0"/>
          <w:sz w:val="28"/>
          <w:szCs w:val="20"/>
          <w:lang w:eastAsia="ru-RU"/>
        </w:rPr>
        <w:t>и</w:t>
      </w:r>
      <w:r w:rsidR="00B430FB" w:rsidRPr="009F0B78">
        <w:rPr>
          <w:rFonts w:ascii="Times New Roman" w:hAnsi="Times New Roman"/>
          <w:b/>
          <w:snapToGrid w:val="0"/>
          <w:sz w:val="28"/>
          <w:szCs w:val="20"/>
          <w:lang w:eastAsia="ru-RU"/>
        </w:rPr>
        <w:t>:</w:t>
      </w:r>
      <w:r w:rsidR="00CA110B">
        <w:rPr>
          <w:rFonts w:ascii="Times New Roman" w:hAnsi="Times New Roman"/>
          <w:snapToGrid w:val="0"/>
          <w:sz w:val="28"/>
          <w:szCs w:val="20"/>
          <w:lang w:eastAsia="ru-RU"/>
        </w:rPr>
        <w:t xml:space="preserve"> </w:t>
      </w:r>
      <w:r w:rsidR="00F91C29" w:rsidRPr="00ED5F4C">
        <w:rPr>
          <w:rFonts w:ascii="Times New Roman" w:hAnsi="Times New Roman"/>
          <w:snapToGrid w:val="0"/>
          <w:sz w:val="28"/>
          <w:szCs w:val="20"/>
          <w:lang w:eastAsia="ru-RU"/>
        </w:rPr>
        <w:t>«Корпоративные финансы»</w:t>
      </w:r>
      <w:r w:rsidR="00B430FB">
        <w:rPr>
          <w:rFonts w:ascii="Times New Roman" w:hAnsi="Times New Roman"/>
          <w:snapToGrid w:val="0"/>
          <w:sz w:val="28"/>
          <w:szCs w:val="20"/>
          <w:lang w:eastAsia="ru-RU"/>
        </w:rPr>
        <w:t>, «Оценка бизнеса в цифровой экономике»</w:t>
      </w:r>
      <w:r w:rsidR="00F91C29" w:rsidRPr="00ED5F4C">
        <w:rPr>
          <w:rFonts w:ascii="Times New Roman" w:hAnsi="Times New Roman"/>
          <w:snapToGrid w:val="0"/>
          <w:sz w:val="28"/>
          <w:szCs w:val="20"/>
          <w:lang w:eastAsia="ru-RU"/>
        </w:rPr>
        <w:t xml:space="preserve"> </w:t>
      </w:r>
    </w:p>
    <w:p w:rsidR="00E34611" w:rsidRDefault="00E34611" w:rsidP="00E34611">
      <w:pPr>
        <w:widowControl w:val="0"/>
        <w:spacing w:after="0"/>
        <w:jc w:val="center"/>
        <w:rPr>
          <w:rFonts w:ascii="Times New Roman" w:hAnsi="Times New Roman"/>
          <w:sz w:val="28"/>
          <w:szCs w:val="28"/>
          <w:lang w:eastAsia="ru-RU"/>
        </w:rPr>
      </w:pPr>
    </w:p>
    <w:p w:rsidR="009F0B78" w:rsidRPr="00ED5F4C" w:rsidRDefault="009F0B78" w:rsidP="00E34611">
      <w:pPr>
        <w:widowControl w:val="0"/>
        <w:spacing w:after="0"/>
        <w:jc w:val="center"/>
        <w:rPr>
          <w:rFonts w:ascii="Times New Roman" w:hAnsi="Times New Roman"/>
          <w:sz w:val="28"/>
          <w:szCs w:val="28"/>
          <w:lang w:eastAsia="ru-RU"/>
        </w:rPr>
      </w:pPr>
    </w:p>
    <w:p w:rsidR="00E34611" w:rsidRDefault="00E34611" w:rsidP="00E34611">
      <w:pPr>
        <w:widowControl w:val="0"/>
        <w:spacing w:after="0"/>
        <w:jc w:val="center"/>
        <w:rPr>
          <w:rFonts w:ascii="Times New Roman" w:hAnsi="Times New Roman"/>
          <w:sz w:val="28"/>
          <w:szCs w:val="28"/>
          <w:lang w:eastAsia="ru-RU"/>
        </w:rPr>
      </w:pPr>
    </w:p>
    <w:p w:rsidR="009F0B78" w:rsidRPr="00ED5F4C" w:rsidRDefault="009F0B78" w:rsidP="00E34611">
      <w:pPr>
        <w:widowControl w:val="0"/>
        <w:spacing w:after="0"/>
        <w:jc w:val="center"/>
        <w:rPr>
          <w:rFonts w:ascii="Times New Roman" w:hAnsi="Times New Roman"/>
          <w:sz w:val="28"/>
          <w:szCs w:val="28"/>
          <w:lang w:eastAsia="ru-RU"/>
        </w:rPr>
      </w:pP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B57073" w:rsidRPr="001377F0" w:rsidRDefault="00B57073" w:rsidP="00B57073">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CA110B" w:rsidRPr="00C935D3" w:rsidRDefault="00CA110B" w:rsidP="00CA110B">
      <w:pPr>
        <w:tabs>
          <w:tab w:val="left" w:pos="709"/>
          <w:tab w:val="left" w:pos="993"/>
        </w:tabs>
        <w:spacing w:after="0"/>
        <w:jc w:val="center"/>
        <w:rPr>
          <w:rFonts w:ascii="Times New Roman" w:hAnsi="Times New Roman"/>
          <w:i/>
          <w:sz w:val="28"/>
          <w:szCs w:val="28"/>
          <w:lang w:eastAsia="ru-RU"/>
        </w:rPr>
      </w:pPr>
    </w:p>
    <w:p w:rsidR="00E34611" w:rsidRDefault="00E34611" w:rsidP="00E34611">
      <w:pPr>
        <w:widowControl w:val="0"/>
        <w:spacing w:after="0"/>
        <w:jc w:val="center"/>
        <w:rPr>
          <w:rFonts w:ascii="Times New Roman" w:hAnsi="Times New Roman"/>
          <w:sz w:val="28"/>
          <w:szCs w:val="28"/>
          <w:lang w:eastAsia="ru-RU"/>
        </w:rPr>
      </w:pPr>
    </w:p>
    <w:p w:rsidR="009F0B78" w:rsidRDefault="009F0B78" w:rsidP="00E34611">
      <w:pPr>
        <w:widowControl w:val="0"/>
        <w:spacing w:after="0"/>
        <w:jc w:val="center"/>
        <w:rPr>
          <w:rFonts w:ascii="Times New Roman" w:hAnsi="Times New Roman"/>
          <w:sz w:val="28"/>
          <w:szCs w:val="28"/>
          <w:lang w:eastAsia="ru-RU"/>
        </w:rPr>
      </w:pPr>
    </w:p>
    <w:p w:rsidR="009F0B78" w:rsidRPr="00ED5F4C" w:rsidRDefault="009F0B78"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ED5F4C">
        <w:rPr>
          <w:rFonts w:ascii="Times New Roman" w:hAnsi="Times New Roman"/>
          <w:sz w:val="28"/>
          <w:szCs w:val="28"/>
          <w:lang w:eastAsia="ru-RU"/>
        </w:rPr>
        <w:t>Москва 20</w:t>
      </w:r>
      <w:r w:rsidR="00F91C29" w:rsidRPr="00ED5F4C">
        <w:rPr>
          <w:rFonts w:ascii="Times New Roman" w:hAnsi="Times New Roman"/>
          <w:sz w:val="28"/>
          <w:szCs w:val="28"/>
          <w:lang w:eastAsia="ru-RU"/>
        </w:rPr>
        <w:t>22</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CA110B" w:rsidRPr="003E1F9D" w:rsidRDefault="00CA110B" w:rsidP="00CA110B">
      <w:pPr>
        <w:tabs>
          <w:tab w:val="left" w:pos="709"/>
          <w:tab w:val="left" w:pos="993"/>
        </w:tabs>
        <w:jc w:val="both"/>
        <w:rPr>
          <w:rFonts w:ascii="Times New Roman" w:hAnsi="Times New Roman"/>
          <w:b/>
        </w:rPr>
      </w:pPr>
      <w:r w:rsidRPr="009662B1">
        <w:rPr>
          <w:rFonts w:ascii="Times New Roman" w:hAnsi="Times New Roman"/>
          <w:b/>
        </w:rPr>
        <w:lastRenderedPageBreak/>
        <w:t>Рецензенты:</w:t>
      </w:r>
      <w:r w:rsidRPr="009662B1">
        <w:rPr>
          <w:rFonts w:ascii="Times New Roman" w:hAnsi="Times New Roman"/>
        </w:rPr>
        <w:t xml:space="preserve"> </w:t>
      </w:r>
      <w:r w:rsidRPr="009662B1">
        <w:rPr>
          <w:rFonts w:ascii="Times New Roman" w:hAnsi="Times New Roman"/>
          <w:b/>
        </w:rPr>
        <w:t>Черникова Л.И.,</w:t>
      </w:r>
      <w:r w:rsidRPr="009662B1">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751B02" w:rsidRDefault="00F91C29" w:rsidP="00751B02">
      <w:pPr>
        <w:pStyle w:val="10"/>
        <w:spacing w:before="0" w:after="0" w:line="360" w:lineRule="auto"/>
        <w:jc w:val="both"/>
        <w:rPr>
          <w:sz w:val="28"/>
          <w:szCs w:val="28"/>
        </w:rPr>
      </w:pPr>
      <w:r w:rsidRPr="00751B02">
        <w:rPr>
          <w:b/>
          <w:sz w:val="28"/>
          <w:szCs w:val="28"/>
        </w:rPr>
        <w:t>Т</w:t>
      </w:r>
      <w:r w:rsidR="004B767A" w:rsidRPr="00751B02">
        <w:rPr>
          <w:b/>
          <w:sz w:val="28"/>
          <w:szCs w:val="28"/>
        </w:rPr>
        <w:t xml:space="preserve">.А. </w:t>
      </w:r>
      <w:r w:rsidRPr="00751B02">
        <w:rPr>
          <w:b/>
          <w:sz w:val="28"/>
          <w:szCs w:val="28"/>
        </w:rPr>
        <w:t>Слепнева</w:t>
      </w:r>
    </w:p>
    <w:p w:rsidR="002334FE" w:rsidRPr="00751B02" w:rsidRDefault="003000DE" w:rsidP="00751B02">
      <w:pPr>
        <w:widowControl w:val="0"/>
        <w:tabs>
          <w:tab w:val="left" w:pos="709"/>
          <w:tab w:val="left" w:pos="993"/>
        </w:tabs>
        <w:spacing w:after="0" w:line="360" w:lineRule="auto"/>
        <w:jc w:val="both"/>
        <w:rPr>
          <w:rFonts w:ascii="Times New Roman" w:hAnsi="Times New Roman"/>
          <w:sz w:val="28"/>
        </w:rPr>
      </w:pPr>
      <w:r w:rsidRPr="00751B02">
        <w:rPr>
          <w:rFonts w:ascii="Times New Roman" w:hAnsi="Times New Roman"/>
          <w:b/>
          <w:sz w:val="28"/>
        </w:rPr>
        <w:t>Финансовые стратегии корпорации</w:t>
      </w:r>
      <w:r w:rsidR="003F12E8" w:rsidRPr="00751B02">
        <w:rPr>
          <w:rFonts w:ascii="Times New Roman" w:hAnsi="Times New Roman"/>
          <w:b/>
          <w:sz w:val="28"/>
        </w:rPr>
        <w:t>:</w:t>
      </w:r>
      <w:r w:rsidR="00690057" w:rsidRPr="00751B02">
        <w:rPr>
          <w:rFonts w:ascii="Times New Roman" w:hAnsi="Times New Roman"/>
          <w:b/>
          <w:sz w:val="28"/>
        </w:rPr>
        <w:t xml:space="preserve"> </w:t>
      </w:r>
      <w:r w:rsidR="00522799" w:rsidRPr="00751B02">
        <w:rPr>
          <w:rFonts w:ascii="Times New Roman" w:hAnsi="Times New Roman"/>
          <w:sz w:val="28"/>
        </w:rPr>
        <w:t xml:space="preserve">Рабочая программа дисциплины для </w:t>
      </w:r>
      <w:r w:rsidR="00BF244B" w:rsidRPr="00751B02">
        <w:rPr>
          <w:rFonts w:ascii="Times New Roman" w:hAnsi="Times New Roman"/>
          <w:sz w:val="28"/>
        </w:rPr>
        <w:t>студентов</w:t>
      </w:r>
      <w:r w:rsidR="00522799" w:rsidRPr="00751B02">
        <w:rPr>
          <w:rFonts w:ascii="Times New Roman" w:hAnsi="Times New Roman"/>
          <w:sz w:val="28"/>
        </w:rPr>
        <w:t>, обучающихся по на</w:t>
      </w:r>
      <w:r w:rsidR="00836D05" w:rsidRPr="00751B02">
        <w:rPr>
          <w:rFonts w:ascii="Times New Roman" w:hAnsi="Times New Roman"/>
          <w:sz w:val="28"/>
        </w:rPr>
        <w:t>правлению</w:t>
      </w:r>
      <w:r w:rsidR="00B75D1F" w:rsidRPr="00751B02">
        <w:rPr>
          <w:rFonts w:ascii="Times New Roman" w:hAnsi="Times New Roman"/>
          <w:sz w:val="28"/>
        </w:rPr>
        <w:t xml:space="preserve"> подготовки</w:t>
      </w:r>
      <w:r w:rsidR="007C0FEC" w:rsidRPr="00751B02">
        <w:rPr>
          <w:rFonts w:ascii="Times New Roman" w:hAnsi="Times New Roman"/>
          <w:sz w:val="28"/>
        </w:rPr>
        <w:t xml:space="preserve"> </w:t>
      </w:r>
      <w:r w:rsidR="004C2BC0" w:rsidRPr="00751B02">
        <w:rPr>
          <w:rFonts w:ascii="Times New Roman" w:hAnsi="Times New Roman"/>
          <w:sz w:val="28"/>
        </w:rPr>
        <w:t>38.0</w:t>
      </w:r>
      <w:r w:rsidRPr="00751B02">
        <w:rPr>
          <w:rFonts w:ascii="Times New Roman" w:hAnsi="Times New Roman"/>
          <w:sz w:val="28"/>
        </w:rPr>
        <w:t>3</w:t>
      </w:r>
      <w:r w:rsidR="004C2BC0" w:rsidRPr="00751B02">
        <w:rPr>
          <w:rFonts w:ascii="Times New Roman" w:hAnsi="Times New Roman"/>
          <w:sz w:val="28"/>
        </w:rPr>
        <w:t>.01</w:t>
      </w:r>
      <w:r w:rsidR="00836D05" w:rsidRPr="00751B02">
        <w:rPr>
          <w:rFonts w:ascii="Times New Roman" w:hAnsi="Times New Roman"/>
          <w:sz w:val="28"/>
        </w:rPr>
        <w:t xml:space="preserve"> «Экономика»</w:t>
      </w:r>
      <w:r w:rsidR="009E7757" w:rsidRPr="00751B02">
        <w:rPr>
          <w:rFonts w:ascii="Times New Roman" w:hAnsi="Times New Roman"/>
          <w:sz w:val="28"/>
        </w:rPr>
        <w:t xml:space="preserve">, </w:t>
      </w:r>
      <w:r w:rsidR="00751B02" w:rsidRPr="00751B02">
        <w:rPr>
          <w:rFonts w:ascii="Times New Roman" w:hAnsi="Times New Roman"/>
          <w:snapToGrid w:val="0"/>
          <w:sz w:val="28"/>
          <w:szCs w:val="20"/>
          <w:lang w:eastAsia="ru-RU"/>
        </w:rPr>
        <w:t>ОП «Экономика и бизнес», профили: «Корпоративные финансы», «Оценка бизнеса в цифровой экономике»</w:t>
      </w:r>
      <w:r w:rsidR="00522799" w:rsidRPr="00751B02">
        <w:rPr>
          <w:rFonts w:ascii="Times New Roman" w:hAnsi="Times New Roman"/>
          <w:sz w:val="28"/>
        </w:rPr>
        <w:t xml:space="preserve">. </w:t>
      </w:r>
      <w:r w:rsidR="00B75D1F" w:rsidRPr="00751B02">
        <w:rPr>
          <w:rFonts w:ascii="Times New Roman" w:hAnsi="Times New Roman"/>
          <w:sz w:val="28"/>
        </w:rPr>
        <w:t>- М.: Финансовый университет, департамент корпоративных финансов и корпоративного управления</w:t>
      </w:r>
      <w:r w:rsidR="00CA110B" w:rsidRPr="00751B02">
        <w:rPr>
          <w:rFonts w:ascii="Times New Roman" w:hAnsi="Times New Roman"/>
          <w:sz w:val="28"/>
        </w:rPr>
        <w:t xml:space="preserve"> </w:t>
      </w:r>
      <w:r w:rsidR="00CA110B" w:rsidRPr="00751B02">
        <w:rPr>
          <w:rFonts w:ascii="Times New Roman" w:hAnsi="Times New Roman"/>
          <w:sz w:val="28"/>
          <w:szCs w:val="28"/>
        </w:rPr>
        <w:t>факультета Экономики и бизнеса</w:t>
      </w:r>
      <w:r w:rsidR="00B75D1F" w:rsidRPr="00751B02">
        <w:rPr>
          <w:rFonts w:ascii="Times New Roman" w:hAnsi="Times New Roman"/>
          <w:sz w:val="28"/>
        </w:rPr>
        <w:t>,</w:t>
      </w:r>
      <w:r w:rsidR="00522799" w:rsidRPr="00751B02">
        <w:rPr>
          <w:rFonts w:ascii="Times New Roman" w:hAnsi="Times New Roman"/>
          <w:sz w:val="28"/>
        </w:rPr>
        <w:t xml:space="preserve"> 20</w:t>
      </w:r>
      <w:r w:rsidR="00006A8A" w:rsidRPr="00751B02">
        <w:rPr>
          <w:rFonts w:ascii="Times New Roman" w:hAnsi="Times New Roman"/>
          <w:sz w:val="28"/>
        </w:rPr>
        <w:t>2</w:t>
      </w:r>
      <w:r w:rsidRPr="00751B02">
        <w:rPr>
          <w:rFonts w:ascii="Times New Roman" w:hAnsi="Times New Roman"/>
          <w:sz w:val="28"/>
        </w:rPr>
        <w:t>2</w:t>
      </w:r>
      <w:r w:rsidR="0033378A" w:rsidRPr="00751B02">
        <w:rPr>
          <w:rFonts w:ascii="Times New Roman" w:hAnsi="Times New Roman"/>
          <w:sz w:val="28"/>
        </w:rPr>
        <w:t xml:space="preserve">.  – </w:t>
      </w:r>
      <w:r w:rsidR="0028307D">
        <w:rPr>
          <w:rFonts w:ascii="Times New Roman" w:hAnsi="Times New Roman"/>
          <w:sz w:val="28"/>
        </w:rPr>
        <w:t>29</w:t>
      </w:r>
      <w:r w:rsidR="00522799" w:rsidRPr="00751B02">
        <w:rPr>
          <w:rFonts w:ascii="Times New Roman" w:hAnsi="Times New Roman"/>
          <w:sz w:val="28"/>
        </w:rPr>
        <w:t>с.</w:t>
      </w:r>
    </w:p>
    <w:p w:rsidR="002334FE" w:rsidRPr="00ED5F4C" w:rsidRDefault="007074BF" w:rsidP="007074BF">
      <w:pPr>
        <w:pStyle w:val="10"/>
        <w:tabs>
          <w:tab w:val="left" w:pos="8910"/>
        </w:tabs>
        <w:spacing w:before="0" w:after="0"/>
        <w:ind w:firstLine="567"/>
      </w:pPr>
      <w:r w:rsidRPr="00ED5F4C">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2334FE" w:rsidRPr="00ED5F4C" w:rsidRDefault="003000DE" w:rsidP="003000DE">
      <w:pPr>
        <w:pStyle w:val="10"/>
        <w:spacing w:before="0" w:after="0"/>
        <w:jc w:val="center"/>
        <w:rPr>
          <w:b/>
          <w:sz w:val="28"/>
        </w:rPr>
      </w:pPr>
      <w:r w:rsidRPr="00ED5F4C">
        <w:rPr>
          <w:b/>
          <w:sz w:val="28"/>
        </w:rPr>
        <w:t xml:space="preserve">Слепнева Татьяна Александровна </w:t>
      </w:r>
    </w:p>
    <w:p w:rsidR="007B7E5A" w:rsidRPr="00ED5F4C" w:rsidRDefault="007B7E5A">
      <w:pPr>
        <w:pStyle w:val="10"/>
        <w:spacing w:before="0" w:after="0"/>
        <w:jc w:val="center"/>
        <w:rPr>
          <w:b/>
          <w:sz w:val="28"/>
        </w:rPr>
      </w:pPr>
    </w:p>
    <w:p w:rsidR="007B7E5A" w:rsidRPr="00ED5F4C" w:rsidRDefault="003000DE">
      <w:pPr>
        <w:pStyle w:val="10"/>
        <w:tabs>
          <w:tab w:val="left" w:pos="4291"/>
        </w:tabs>
        <w:spacing w:before="0" w:after="0"/>
        <w:jc w:val="center"/>
        <w:rPr>
          <w:b/>
          <w:sz w:val="28"/>
        </w:rPr>
      </w:pPr>
      <w:r w:rsidRPr="00ED5F4C">
        <w:rPr>
          <w:b/>
          <w:sz w:val="28"/>
        </w:rPr>
        <w:t>Финансовые стратегии корпорации</w:t>
      </w:r>
    </w:p>
    <w:p w:rsidR="003F12E8" w:rsidRPr="00ED5F4C" w:rsidRDefault="003F12E8">
      <w:pPr>
        <w:pStyle w:val="10"/>
        <w:tabs>
          <w:tab w:val="left" w:pos="4291"/>
        </w:tabs>
        <w:spacing w:before="0" w:after="0"/>
        <w:jc w:val="center"/>
      </w:pPr>
    </w:p>
    <w:p w:rsidR="002334FE" w:rsidRPr="00ED5F4C" w:rsidRDefault="002334FE">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ED5F4C" w:rsidRDefault="00522799" w:rsidP="00624D37">
      <w:pPr>
        <w:pStyle w:val="10"/>
        <w:tabs>
          <w:tab w:val="left" w:pos="9638"/>
        </w:tabs>
        <w:spacing w:before="0" w:after="0"/>
        <w:ind w:left="2074" w:right="-1" w:hanging="1180"/>
        <w:jc w:val="right"/>
      </w:pPr>
      <w:r w:rsidRPr="00ED5F4C">
        <w:rPr>
          <w:sz w:val="28"/>
        </w:rPr>
        <w:t xml:space="preserve"> © </w:t>
      </w:r>
      <w:r w:rsidR="003000DE" w:rsidRPr="00ED5F4C">
        <w:rPr>
          <w:sz w:val="28"/>
        </w:rPr>
        <w:t>Т</w:t>
      </w:r>
      <w:r w:rsidR="004B767A" w:rsidRPr="00ED5F4C">
        <w:rPr>
          <w:sz w:val="28"/>
        </w:rPr>
        <w:t xml:space="preserve">.А. </w:t>
      </w:r>
      <w:r w:rsidR="003000DE" w:rsidRPr="00ED5F4C">
        <w:rPr>
          <w:sz w:val="28"/>
        </w:rPr>
        <w:t>Слепнева</w:t>
      </w:r>
      <w:r w:rsidR="007B7E5A" w:rsidRPr="00ED5F4C">
        <w:rPr>
          <w:sz w:val="28"/>
        </w:rPr>
        <w:t>,</w:t>
      </w:r>
      <w:r w:rsidRPr="00ED5F4C">
        <w:rPr>
          <w:sz w:val="28"/>
        </w:rPr>
        <w:t xml:space="preserve"> 20</w:t>
      </w:r>
      <w:r w:rsidR="00006A8A" w:rsidRPr="00ED5F4C">
        <w:rPr>
          <w:sz w:val="28"/>
        </w:rPr>
        <w:t>2</w:t>
      </w:r>
      <w:r w:rsidR="003000DE" w:rsidRPr="00ED5F4C">
        <w:rPr>
          <w:sz w:val="28"/>
        </w:rPr>
        <w:t>2</w:t>
      </w:r>
    </w:p>
    <w:p w:rsidR="002334FE" w:rsidRPr="00ED5F4C" w:rsidRDefault="00522799" w:rsidP="003A1D49">
      <w:pPr>
        <w:pStyle w:val="10"/>
        <w:tabs>
          <w:tab w:val="left" w:pos="5550"/>
        </w:tabs>
        <w:spacing w:before="0" w:after="0"/>
        <w:jc w:val="right"/>
      </w:pPr>
      <w:r w:rsidRPr="00ED5F4C">
        <w:rPr>
          <w:sz w:val="28"/>
        </w:rPr>
        <w:t>© Финансовый университет, 20</w:t>
      </w:r>
      <w:r w:rsidR="003000DE" w:rsidRPr="00ED5F4C">
        <w:rPr>
          <w:sz w:val="28"/>
        </w:rPr>
        <w:t>22</w:t>
      </w:r>
    </w:p>
    <w:p w:rsidR="003A1D49" w:rsidRPr="00ED5F4C" w:rsidRDefault="003A1D49" w:rsidP="008410F5">
      <w:pPr>
        <w:pStyle w:val="10"/>
        <w:spacing w:before="0" w:after="0"/>
        <w:jc w:val="center"/>
        <w:rPr>
          <w:b/>
          <w:sz w:val="28"/>
        </w:rPr>
      </w:pPr>
    </w:p>
    <w:p w:rsidR="003A1D49" w:rsidRPr="00ED5F4C" w:rsidRDefault="003A1D49" w:rsidP="008410F5">
      <w:pPr>
        <w:pStyle w:val="10"/>
        <w:spacing w:before="0" w:after="0"/>
        <w:jc w:val="center"/>
        <w:rPr>
          <w:b/>
          <w:sz w:val="28"/>
        </w:rPr>
      </w:pPr>
    </w:p>
    <w:p w:rsidR="003000DE" w:rsidRPr="00ED5F4C" w:rsidRDefault="003000DE">
      <w:pPr>
        <w:spacing w:after="0"/>
        <w:rPr>
          <w:rFonts w:ascii="Times New Roman" w:hAnsi="Times New Roman"/>
          <w:b/>
          <w:color w:val="000000"/>
          <w:sz w:val="28"/>
        </w:rPr>
      </w:pPr>
      <w:r w:rsidRPr="00ED5F4C">
        <w:rPr>
          <w:rFonts w:ascii="Times New Roman" w:hAnsi="Times New Roman"/>
          <w:b/>
          <w:sz w:val="28"/>
        </w:rPr>
        <w:br w:type="page"/>
      </w:r>
    </w:p>
    <w:p w:rsidR="002334FE" w:rsidRPr="00ED5F4C" w:rsidRDefault="00522799" w:rsidP="008410F5">
      <w:pPr>
        <w:pStyle w:val="10"/>
        <w:spacing w:before="0" w:after="0"/>
        <w:jc w:val="center"/>
      </w:pPr>
      <w:r w:rsidRPr="00ED5F4C">
        <w:rPr>
          <w:b/>
          <w:sz w:val="28"/>
        </w:rPr>
        <w:lastRenderedPageBreak/>
        <w:t>Содержание</w:t>
      </w:r>
    </w:p>
    <w:p w:rsidR="002334FE" w:rsidRPr="008939A5" w:rsidRDefault="002334FE" w:rsidP="008939A5">
      <w:pPr>
        <w:pStyle w:val="10"/>
        <w:spacing w:before="0" w:after="0"/>
        <w:jc w:val="both"/>
        <w:rPr>
          <w:sz w:val="28"/>
          <w:szCs w:val="28"/>
        </w:rPr>
      </w:pPr>
    </w:p>
    <w:bookmarkStart w:id="1" w:name="h.30j0zll" w:colFirst="0" w:colLast="0"/>
    <w:bookmarkEnd w:id="1"/>
    <w:p w:rsidR="000E3A49" w:rsidRPr="000E3A49" w:rsidRDefault="009655B6" w:rsidP="000E3A49">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0E3A49">
        <w:rPr>
          <w:rStyle w:val="a8"/>
          <w:rFonts w:ascii="Times New Roman" w:hAnsi="Times New Roman"/>
          <w:b w:val="0"/>
          <w:caps w:val="0"/>
          <w:noProof/>
          <w:sz w:val="28"/>
          <w:szCs w:val="28"/>
          <w:u w:val="none"/>
          <w:lang w:eastAsia="ru-RU"/>
        </w:rPr>
        <w:fldChar w:fldCharType="begin"/>
      </w:r>
      <w:r w:rsidR="00EA46FC" w:rsidRPr="000E3A49">
        <w:rPr>
          <w:rStyle w:val="a8"/>
          <w:rFonts w:ascii="Times New Roman" w:hAnsi="Times New Roman"/>
          <w:b w:val="0"/>
          <w:caps w:val="0"/>
          <w:noProof/>
          <w:sz w:val="28"/>
          <w:szCs w:val="28"/>
          <w:u w:val="none"/>
          <w:lang w:eastAsia="ru-RU"/>
        </w:rPr>
        <w:instrText xml:space="preserve"> TOC \o "1-3" \h \z \u </w:instrText>
      </w:r>
      <w:r w:rsidRPr="000E3A49">
        <w:rPr>
          <w:rStyle w:val="a8"/>
          <w:rFonts w:ascii="Times New Roman" w:hAnsi="Times New Roman"/>
          <w:b w:val="0"/>
          <w:caps w:val="0"/>
          <w:noProof/>
          <w:sz w:val="28"/>
          <w:szCs w:val="28"/>
          <w:u w:val="none"/>
          <w:lang w:eastAsia="ru-RU"/>
        </w:rPr>
        <w:fldChar w:fldCharType="separate"/>
      </w:r>
      <w:hyperlink w:anchor="_Toc117064436" w:history="1">
        <w:r w:rsidR="000E3A49" w:rsidRPr="000E3A49">
          <w:rPr>
            <w:rStyle w:val="a8"/>
            <w:rFonts w:ascii="Times New Roman" w:hAnsi="Times New Roman"/>
            <w:b w:val="0"/>
            <w:bCs/>
            <w:noProof/>
            <w:kern w:val="32"/>
            <w:sz w:val="28"/>
            <w:szCs w:val="28"/>
            <w:u w:val="none"/>
            <w:lang w:val="en-US" w:eastAsia="ru-RU"/>
          </w:rPr>
          <w:t>1.</w:t>
        </w:r>
        <w:r w:rsidR="000E3A49" w:rsidRPr="000E3A49">
          <w:rPr>
            <w:rFonts w:ascii="Times New Roman" w:eastAsiaTheme="minorEastAsia" w:hAnsi="Times New Roman"/>
            <w:b w:val="0"/>
            <w:caps w:val="0"/>
            <w:noProof/>
            <w:sz w:val="28"/>
            <w:szCs w:val="28"/>
            <w:u w:val="none"/>
            <w:lang w:eastAsia="ru-RU"/>
          </w:rPr>
          <w:tab/>
        </w:r>
        <w:r w:rsidR="000E3A49" w:rsidRPr="000E3A49">
          <w:rPr>
            <w:rStyle w:val="a8"/>
            <w:rFonts w:ascii="Times New Roman" w:hAnsi="Times New Roman"/>
            <w:b w:val="0"/>
            <w:bCs/>
            <w:caps w:val="0"/>
            <w:noProof/>
            <w:kern w:val="32"/>
            <w:sz w:val="28"/>
            <w:szCs w:val="28"/>
            <w:u w:val="none"/>
            <w:lang w:eastAsia="ru-RU"/>
          </w:rPr>
          <w:t>Наименование дисциплины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_Toc117064436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3</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37" w:history="1">
        <w:r w:rsidR="000E3A49" w:rsidRPr="000E3A49">
          <w:rPr>
            <w:rStyle w:val="a8"/>
            <w:rFonts w:ascii="Times New Roman" w:hAnsi="Times New Roman"/>
            <w:b w:val="0"/>
            <w:bCs/>
            <w:noProof/>
            <w:kern w:val="32"/>
            <w:sz w:val="28"/>
            <w:szCs w:val="28"/>
            <w:u w:val="none"/>
            <w:lang w:eastAsia="ru-RU"/>
          </w:rPr>
          <w:t>2. </w:t>
        </w:r>
        <w:r w:rsidR="009F0B78" w:rsidRPr="009F0B78">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_Toc117064437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3</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38" w:history="1">
        <w:r w:rsidR="000E3A49" w:rsidRPr="000E3A49">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_Toc117064438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5</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39" w:history="1">
        <w:r w:rsidR="000E3A49" w:rsidRPr="000E3A49">
          <w:rPr>
            <w:rStyle w:val="a8"/>
            <w:rFonts w:ascii="Times New Roman" w:hAnsi="Times New Roman"/>
            <w:b w:val="0"/>
            <w:bCs/>
            <w:noProof/>
            <w:kern w:val="32"/>
            <w:sz w:val="28"/>
            <w:szCs w:val="28"/>
            <w:u w:val="none"/>
            <w:lang w:eastAsia="ru-RU"/>
          </w:rPr>
          <w:t xml:space="preserve">4. </w:t>
        </w:r>
        <w:r w:rsidR="000E3A49" w:rsidRPr="000E3A49">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_Toc117064439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5</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0" w:history="1">
        <w:r w:rsidR="000E3A49" w:rsidRPr="000E3A49">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_Toc117064440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5</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1" w:history="1">
        <w:r w:rsidR="000E3A49" w:rsidRPr="000E3A49">
          <w:rPr>
            <w:rStyle w:val="a8"/>
            <w:rFonts w:ascii="Times New Roman" w:hAnsi="Times New Roman"/>
            <w:b w:val="0"/>
            <w:caps w:val="0"/>
            <w:noProof/>
            <w:sz w:val="28"/>
            <w:szCs w:val="28"/>
            <w:u w:val="none"/>
          </w:rPr>
          <w:t>5.1. Содержание дисциплины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_Toc117064441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5</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2" w:history="1">
        <w:r w:rsidR="000E3A49" w:rsidRPr="000E3A49">
          <w:rPr>
            <w:rStyle w:val="a8"/>
            <w:rFonts w:ascii="Times New Roman" w:hAnsi="Times New Roman"/>
            <w:b w:val="0"/>
            <w:bCs/>
            <w:caps w:val="0"/>
            <w:noProof/>
            <w:kern w:val="32"/>
            <w:sz w:val="28"/>
            <w:szCs w:val="28"/>
            <w:u w:val="none"/>
            <w:lang w:eastAsia="ru-RU"/>
          </w:rPr>
          <w:t>5.2. Учебно-тематический план</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_Toc117064442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8</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3" w:history="1">
        <w:r w:rsidR="000E3A49" w:rsidRPr="000E3A49">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_Toc117064443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9</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4" w:history="1">
        <w:r w:rsidR="000E3A49" w:rsidRPr="000E3A49">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_Toc117064444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10</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5" w:history="1">
        <w:r w:rsidR="000E3A49" w:rsidRPr="000E3A49">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_Toc117064445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10</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6" w:history="1">
        <w:r w:rsidR="000E3A49" w:rsidRPr="000E3A49">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_Toc117064446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11</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7" w:history="1">
        <w:r w:rsidR="000E3A49" w:rsidRPr="000E3A49">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_Toc117064447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15</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8" w:history="1">
        <w:r w:rsidR="000E3A49" w:rsidRPr="000E3A49">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_Toc117064448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23</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49" w:history="1">
        <w:r w:rsidR="000E3A49" w:rsidRPr="000E3A49">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_Toc117064449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26</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50" w:history="1">
        <w:r w:rsidR="000E3A49" w:rsidRPr="000E3A49">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_Toc117064450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28</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51" w:history="1">
        <w:r w:rsidR="000E3A49" w:rsidRPr="000E3A49">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_Toc117064451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28</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52" w:history="1">
        <w:r w:rsidR="000E3A49" w:rsidRPr="000E3A49">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_Toc117064452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28</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53" w:history="1">
        <w:r w:rsidR="000E3A49" w:rsidRPr="000E3A49">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_Toc117064453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28</w:t>
        </w:r>
        <w:r w:rsidR="000E3A49" w:rsidRPr="000E3A49">
          <w:rPr>
            <w:rFonts w:ascii="Times New Roman" w:hAnsi="Times New Roman"/>
            <w:b w:val="0"/>
            <w:noProof/>
            <w:webHidden/>
            <w:sz w:val="28"/>
            <w:szCs w:val="28"/>
            <w:u w:val="none"/>
          </w:rPr>
          <w:fldChar w:fldCharType="end"/>
        </w:r>
      </w:hyperlink>
    </w:p>
    <w:p w:rsidR="000E3A49" w:rsidRPr="000E3A49" w:rsidRDefault="00A35FEB" w:rsidP="000E3A49">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117064454" w:history="1">
        <w:r w:rsidR="000E3A49" w:rsidRPr="000E3A49">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0E3A49" w:rsidRPr="000E3A49">
          <w:rPr>
            <w:rFonts w:ascii="Times New Roman" w:hAnsi="Times New Roman"/>
            <w:b w:val="0"/>
            <w:noProof/>
            <w:webHidden/>
            <w:sz w:val="28"/>
            <w:szCs w:val="28"/>
            <w:u w:val="none"/>
          </w:rPr>
          <w:tab/>
        </w:r>
        <w:r w:rsidR="000E3A49" w:rsidRPr="000E3A49">
          <w:rPr>
            <w:rFonts w:ascii="Times New Roman" w:hAnsi="Times New Roman"/>
            <w:b w:val="0"/>
            <w:noProof/>
            <w:webHidden/>
            <w:sz w:val="28"/>
            <w:szCs w:val="28"/>
            <w:u w:val="none"/>
          </w:rPr>
          <w:fldChar w:fldCharType="begin"/>
        </w:r>
        <w:r w:rsidR="000E3A49" w:rsidRPr="000E3A49">
          <w:rPr>
            <w:rFonts w:ascii="Times New Roman" w:hAnsi="Times New Roman"/>
            <w:b w:val="0"/>
            <w:noProof/>
            <w:webHidden/>
            <w:sz w:val="28"/>
            <w:szCs w:val="28"/>
            <w:u w:val="none"/>
          </w:rPr>
          <w:instrText xml:space="preserve"> PAGEREF _Toc117064454 \h </w:instrText>
        </w:r>
        <w:r w:rsidR="000E3A49" w:rsidRPr="000E3A49">
          <w:rPr>
            <w:rFonts w:ascii="Times New Roman" w:hAnsi="Times New Roman"/>
            <w:b w:val="0"/>
            <w:noProof/>
            <w:webHidden/>
            <w:sz w:val="28"/>
            <w:szCs w:val="28"/>
            <w:u w:val="none"/>
          </w:rPr>
        </w:r>
        <w:r w:rsidR="000E3A49" w:rsidRPr="000E3A49">
          <w:rPr>
            <w:rFonts w:ascii="Times New Roman" w:hAnsi="Times New Roman"/>
            <w:b w:val="0"/>
            <w:noProof/>
            <w:webHidden/>
            <w:sz w:val="28"/>
            <w:szCs w:val="28"/>
            <w:u w:val="none"/>
          </w:rPr>
          <w:fldChar w:fldCharType="separate"/>
        </w:r>
        <w:r w:rsidR="0028307D">
          <w:rPr>
            <w:rFonts w:ascii="Times New Roman" w:hAnsi="Times New Roman"/>
            <w:b w:val="0"/>
            <w:noProof/>
            <w:webHidden/>
            <w:sz w:val="28"/>
            <w:szCs w:val="28"/>
            <w:u w:val="none"/>
          </w:rPr>
          <w:t>28</w:t>
        </w:r>
        <w:r w:rsidR="000E3A49" w:rsidRPr="000E3A49">
          <w:rPr>
            <w:rFonts w:ascii="Times New Roman" w:hAnsi="Times New Roman"/>
            <w:b w:val="0"/>
            <w:noProof/>
            <w:webHidden/>
            <w:sz w:val="28"/>
            <w:szCs w:val="28"/>
            <w:u w:val="none"/>
          </w:rPr>
          <w:fldChar w:fldCharType="end"/>
        </w:r>
      </w:hyperlink>
    </w:p>
    <w:p w:rsidR="002334FE" w:rsidRPr="00ED5F4C" w:rsidRDefault="009655B6" w:rsidP="000E3A49">
      <w:pPr>
        <w:pStyle w:val="12"/>
        <w:tabs>
          <w:tab w:val="right" w:leader="dot" w:pos="9781"/>
        </w:tabs>
        <w:spacing w:before="0" w:after="0"/>
        <w:jc w:val="both"/>
        <w:rPr>
          <w:rStyle w:val="a8"/>
          <w:rFonts w:ascii="Times New Roman" w:hAnsi="Times New Roman"/>
          <w:b w:val="0"/>
          <w:caps w:val="0"/>
          <w:noProof/>
          <w:sz w:val="28"/>
          <w:szCs w:val="28"/>
          <w:u w:val="none"/>
          <w:lang w:eastAsia="ru-RU"/>
        </w:rPr>
      </w:pPr>
      <w:r w:rsidRPr="000E3A49">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7064436"/>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7064437"/>
      <w:r w:rsidRPr="00ED5F4C">
        <w:rPr>
          <w:bCs/>
          <w:color w:val="auto"/>
          <w:kern w:val="32"/>
          <w:sz w:val="28"/>
          <w:szCs w:val="28"/>
          <w:lang w:eastAsia="ru-RU"/>
        </w:rPr>
        <w:t>2.</w:t>
      </w:r>
      <w:r w:rsidR="00624D37" w:rsidRPr="00ED5F4C">
        <w:rPr>
          <w:bCs/>
          <w:color w:val="auto"/>
          <w:kern w:val="32"/>
          <w:sz w:val="28"/>
          <w:szCs w:val="28"/>
          <w:lang w:eastAsia="ru-RU"/>
        </w:rPr>
        <w:t> </w:t>
      </w:r>
      <w:bookmarkEnd w:id="5"/>
      <w:r w:rsidR="009F0B78" w:rsidRPr="009F0B7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52"/>
        <w:gridCol w:w="2181"/>
        <w:gridCol w:w="3213"/>
        <w:gridCol w:w="3152"/>
      </w:tblGrid>
      <w:tr w:rsidR="00D73058" w:rsidRPr="00ED5F4C" w:rsidTr="00F75684">
        <w:trPr>
          <w:trHeight w:val="20"/>
        </w:trPr>
        <w:tc>
          <w:tcPr>
            <w:tcW w:w="0" w:type="auto"/>
            <w:shd w:val="clear" w:color="auto" w:fill="auto"/>
          </w:tcPr>
          <w:p w:rsidR="00D73058" w:rsidRPr="00ED5F4C" w:rsidRDefault="00F75684" w:rsidP="00ED5F4C">
            <w:pPr>
              <w:pStyle w:val="TableParagraph"/>
              <w:tabs>
                <w:tab w:val="left" w:pos="0"/>
              </w:tabs>
              <w:jc w:val="center"/>
            </w:pPr>
            <w:r w:rsidRPr="00ED5F4C">
              <w:t>Код компет</w:t>
            </w:r>
            <w:r w:rsidR="00D73058" w:rsidRPr="00ED5F4C">
              <w:t>енции</w:t>
            </w:r>
          </w:p>
        </w:tc>
        <w:tc>
          <w:tcPr>
            <w:tcW w:w="0" w:type="auto"/>
            <w:shd w:val="clear" w:color="auto" w:fill="auto"/>
          </w:tcPr>
          <w:p w:rsidR="00D73058" w:rsidRPr="00ED5F4C" w:rsidRDefault="00D73058" w:rsidP="00ED5F4C">
            <w:pPr>
              <w:pStyle w:val="TableParagraph"/>
              <w:tabs>
                <w:tab w:val="left" w:pos="0"/>
              </w:tabs>
              <w:jc w:val="center"/>
            </w:pPr>
            <w:r w:rsidRPr="00ED5F4C">
              <w:t>Наименование компетенции</w:t>
            </w:r>
          </w:p>
        </w:tc>
        <w:tc>
          <w:tcPr>
            <w:tcW w:w="0" w:type="auto"/>
            <w:shd w:val="clear" w:color="auto" w:fill="auto"/>
          </w:tcPr>
          <w:p w:rsidR="00D73058" w:rsidRPr="00ED5F4C" w:rsidRDefault="00D73058" w:rsidP="00ED5F4C">
            <w:pPr>
              <w:pStyle w:val="TableParagraph"/>
              <w:tabs>
                <w:tab w:val="left" w:pos="0"/>
              </w:tabs>
              <w:jc w:val="center"/>
            </w:pPr>
            <w:r w:rsidRPr="00ED5F4C">
              <w:t>Индикаторы достижения компетенции</w:t>
            </w:r>
          </w:p>
        </w:tc>
        <w:tc>
          <w:tcPr>
            <w:tcW w:w="0" w:type="auto"/>
            <w:shd w:val="clear" w:color="auto" w:fill="auto"/>
          </w:tcPr>
          <w:p w:rsidR="00D73058" w:rsidRPr="00ED5F4C" w:rsidRDefault="00D73058" w:rsidP="00CA110B">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r>
      <w:tr w:rsidR="008460F3" w:rsidRPr="00ED5F4C" w:rsidTr="00F75684">
        <w:trPr>
          <w:trHeight w:val="20"/>
        </w:trPr>
        <w:tc>
          <w:tcPr>
            <w:tcW w:w="0" w:type="auto"/>
            <w:vMerge w:val="restart"/>
            <w:shd w:val="clear" w:color="auto" w:fill="auto"/>
          </w:tcPr>
          <w:p w:rsidR="007218AF" w:rsidRPr="00CA110B" w:rsidRDefault="00AA60EC" w:rsidP="00CA110B">
            <w:pPr>
              <w:pStyle w:val="TableParagraph"/>
              <w:tabs>
                <w:tab w:val="left" w:pos="0"/>
              </w:tabs>
              <w:rPr>
                <w:sz w:val="24"/>
                <w:szCs w:val="24"/>
              </w:rPr>
            </w:pPr>
            <w:r w:rsidRPr="00CA110B">
              <w:rPr>
                <w:sz w:val="24"/>
                <w:szCs w:val="24"/>
              </w:rPr>
              <w:t>ПКН-5</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A60EC" w:rsidP="00DB4864">
            <w:pPr>
              <w:pStyle w:val="Default"/>
              <w:tabs>
                <w:tab w:val="left" w:pos="0"/>
              </w:tabs>
              <w:rPr>
                <w:rStyle w:val="FontStyle12"/>
                <w:rFonts w:eastAsia="Calibri"/>
                <w:color w:val="auto"/>
                <w:sz w:val="24"/>
                <w:szCs w:val="24"/>
              </w:rPr>
            </w:pPr>
            <w:r w:rsidRPr="00CA110B">
              <w:rPr>
                <w:color w:val="auto"/>
              </w:rPr>
              <w:t xml:space="preserve">Способность составлять </w:t>
            </w:r>
            <w:r w:rsidR="00A87993" w:rsidRPr="00CA110B">
              <w:rPr>
                <w:color w:val="auto"/>
              </w:rPr>
              <w:t xml:space="preserve">и анализировать   финансовую, бухгалтерскую, статистическую отчетность и </w:t>
            </w:r>
            <w:r w:rsidR="00E44888" w:rsidRPr="00CA110B">
              <w:rPr>
                <w:color w:val="auto"/>
              </w:rPr>
              <w:t>использовать результаты анализа</w:t>
            </w:r>
            <w:r w:rsidR="00A87993" w:rsidRPr="00CA110B">
              <w:rPr>
                <w:color w:val="auto"/>
              </w:rPr>
              <w:t xml:space="preserve"> для принятия управленческих решений</w:t>
            </w:r>
          </w:p>
        </w:tc>
        <w:tc>
          <w:tcPr>
            <w:tcW w:w="0" w:type="auto"/>
            <w:shd w:val="clear" w:color="auto" w:fill="auto"/>
          </w:tcPr>
          <w:p w:rsidR="007218AF" w:rsidRPr="00CA110B" w:rsidRDefault="008460F3" w:rsidP="009F0B78">
            <w:pPr>
              <w:pStyle w:val="a5"/>
              <w:numPr>
                <w:ilvl w:val="0"/>
                <w:numId w:val="29"/>
              </w:numPr>
              <w:tabs>
                <w:tab w:val="left" w:pos="0"/>
                <w:tab w:val="left" w:pos="243"/>
              </w:tabs>
              <w:ind w:left="0" w:firstLine="0"/>
              <w:contextualSpacing/>
              <w:rPr>
                <w:rStyle w:val="FontStyle12"/>
                <w:rFonts w:eastAsia="Calibri"/>
                <w:sz w:val="24"/>
                <w:szCs w:val="24"/>
              </w:rPr>
            </w:pP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84146B" w:rsidRPr="00CA110B" w:rsidRDefault="0084146B" w:rsidP="00DB4864">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84146B" w:rsidRPr="00CA110B" w:rsidRDefault="0084146B" w:rsidP="00DB4864">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бухгалтерской и иной отчетной информации </w:t>
            </w:r>
            <w:r w:rsidR="00ED5F4C" w:rsidRPr="00CA110B">
              <w:rPr>
                <w:rFonts w:ascii="Times New Roman" w:hAnsi="Times New Roman"/>
                <w:color w:val="000000"/>
                <w:lang w:eastAsia="ru-RU"/>
              </w:rPr>
              <w:t>корпорации</w:t>
            </w:r>
            <w:r w:rsidRPr="00CA110B">
              <w:rPr>
                <w:rFonts w:ascii="Times New Roman" w:hAnsi="Times New Roman"/>
                <w:color w:val="000000"/>
                <w:lang w:eastAsia="ru-RU"/>
              </w:rPr>
              <w:t>.</w:t>
            </w:r>
          </w:p>
          <w:p w:rsidR="0084146B" w:rsidRPr="00CA110B" w:rsidRDefault="0084146B" w:rsidP="00DB4864">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84146B" w:rsidRPr="00CA110B" w:rsidRDefault="0084146B" w:rsidP="00DB4864">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84146B" w:rsidRPr="00CA110B" w:rsidRDefault="0084146B" w:rsidP="00DB4864">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7218AF" w:rsidRPr="00CA110B" w:rsidRDefault="0084146B" w:rsidP="00DB4864">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r>
      <w:tr w:rsidR="007218AF" w:rsidRPr="00ED5F4C" w:rsidTr="00F75684">
        <w:trPr>
          <w:trHeight w:val="20"/>
        </w:trPr>
        <w:tc>
          <w:tcPr>
            <w:tcW w:w="0" w:type="auto"/>
            <w:vMerge/>
            <w:shd w:val="clear" w:color="auto" w:fill="auto"/>
          </w:tcPr>
          <w:p w:rsidR="007218AF" w:rsidRPr="00CA110B" w:rsidRDefault="007218AF" w:rsidP="00CA110B">
            <w:pPr>
              <w:pStyle w:val="TableParagraph"/>
              <w:tabs>
                <w:tab w:val="left" w:pos="0"/>
              </w:tabs>
              <w:rPr>
                <w:sz w:val="24"/>
                <w:szCs w:val="24"/>
              </w:rPr>
            </w:pPr>
          </w:p>
        </w:tc>
        <w:tc>
          <w:tcPr>
            <w:tcW w:w="0" w:type="auto"/>
            <w:vMerge/>
            <w:shd w:val="clear" w:color="auto" w:fill="auto"/>
          </w:tcPr>
          <w:p w:rsidR="007218AF" w:rsidRPr="00CA110B" w:rsidRDefault="007218AF" w:rsidP="00DB4864">
            <w:pPr>
              <w:pStyle w:val="Default"/>
              <w:tabs>
                <w:tab w:val="left" w:pos="0"/>
              </w:tabs>
            </w:pPr>
          </w:p>
        </w:tc>
        <w:tc>
          <w:tcPr>
            <w:tcW w:w="0" w:type="auto"/>
            <w:shd w:val="clear" w:color="auto" w:fill="auto"/>
          </w:tcPr>
          <w:p w:rsidR="007218AF" w:rsidRPr="00CA110B" w:rsidRDefault="008460F3" w:rsidP="00DB4864">
            <w:pPr>
              <w:pStyle w:val="Style2"/>
              <w:tabs>
                <w:tab w:val="left" w:pos="0"/>
              </w:tabs>
              <w:spacing w:line="240" w:lineRule="auto"/>
              <w:rPr>
                <w:rStyle w:val="FontStyle12"/>
                <w:rFonts w:eastAsia="Calibri"/>
                <w:sz w:val="24"/>
                <w:szCs w:val="24"/>
              </w:rPr>
            </w:pPr>
            <w:r w:rsidRPr="00CA110B">
              <w:rPr>
                <w:color w:val="000000"/>
              </w:rPr>
              <w:t xml:space="preserve">2. 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84146B" w:rsidRPr="00CA110B" w:rsidRDefault="007218AF" w:rsidP="00DB4864">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0084146B" w:rsidRPr="00CA110B">
              <w:rPr>
                <w:rFonts w:ascii="Times New Roman" w:hAnsi="Times New Roman"/>
                <w:color w:val="000000"/>
                <w:lang w:eastAsia="ru-RU"/>
              </w:rPr>
              <w:t xml:space="preserve">методы сбора </w:t>
            </w:r>
          </w:p>
          <w:p w:rsidR="00C35CBF" w:rsidRPr="00CA110B" w:rsidRDefault="0084146B" w:rsidP="00DB4864">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7218AF" w:rsidRPr="00CA110B" w:rsidRDefault="007218AF" w:rsidP="00DB4864">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0084146B" w:rsidRPr="00CA110B">
              <w:rPr>
                <w:rFonts w:ascii="Times New Roman" w:hAnsi="Times New Roman"/>
                <w:color w:val="000000"/>
              </w:rPr>
              <w:t xml:space="preserve">  </w:t>
            </w:r>
            <w:r w:rsidR="0084146B" w:rsidRPr="00CA110B">
              <w:rPr>
                <w:rFonts w:ascii="Times New Roman" w:hAnsi="Times New Roman"/>
              </w:rPr>
              <w:t>разрабатывать финансовые планы, отбирать инвестиционные проекты и принимать оперативные решения,</w:t>
            </w:r>
            <w:r w:rsidR="00F75684" w:rsidRPr="00CA110B">
              <w:rPr>
                <w:rFonts w:ascii="Times New Roman" w:hAnsi="Times New Roman"/>
              </w:rPr>
              <w:t xml:space="preserve"> </w:t>
            </w:r>
            <w:r w:rsidR="0084146B" w:rsidRPr="00CA110B">
              <w:rPr>
                <w:rFonts w:ascii="Times New Roman" w:hAnsi="Times New Roman"/>
              </w:rPr>
              <w:t>используя</w:t>
            </w:r>
            <w:r w:rsidR="0084146B" w:rsidRPr="00CA110B">
              <w:rPr>
                <w:rFonts w:ascii="Times New Roman" w:hAnsi="Times New Roman"/>
                <w:color w:val="000000"/>
              </w:rPr>
              <w:t xml:space="preserve"> результаты анализа </w:t>
            </w:r>
            <w:r w:rsidR="0084146B" w:rsidRPr="00CA110B">
              <w:rPr>
                <w:rFonts w:ascii="Times New Roman" w:hAnsi="Times New Roman"/>
              </w:rPr>
              <w:t>финансовой, бухгалтерской, статистической отчетности.</w:t>
            </w:r>
          </w:p>
        </w:tc>
      </w:tr>
      <w:tr w:rsidR="008460F3" w:rsidRPr="00ED5F4C" w:rsidTr="00F75684">
        <w:trPr>
          <w:trHeight w:val="20"/>
        </w:trPr>
        <w:tc>
          <w:tcPr>
            <w:tcW w:w="0" w:type="auto"/>
            <w:vMerge w:val="restart"/>
            <w:shd w:val="clear" w:color="auto" w:fill="auto"/>
          </w:tcPr>
          <w:p w:rsidR="007218AF" w:rsidRPr="00CA110B" w:rsidRDefault="00A87993" w:rsidP="00CA110B">
            <w:pPr>
              <w:pStyle w:val="TableParagraph"/>
              <w:tabs>
                <w:tab w:val="left" w:pos="0"/>
              </w:tabs>
              <w:rPr>
                <w:sz w:val="24"/>
                <w:szCs w:val="24"/>
              </w:rPr>
            </w:pPr>
            <w:r w:rsidRPr="00CA110B">
              <w:rPr>
                <w:sz w:val="24"/>
                <w:szCs w:val="24"/>
              </w:rPr>
              <w:t>ПКН-6</w:t>
            </w:r>
          </w:p>
          <w:p w:rsidR="00E44888" w:rsidRPr="00CA110B" w:rsidRDefault="00E44888" w:rsidP="00CA110B">
            <w:pPr>
              <w:pStyle w:val="TableParagraph"/>
              <w:tabs>
                <w:tab w:val="left" w:pos="0"/>
              </w:tabs>
              <w:rPr>
                <w:sz w:val="24"/>
                <w:szCs w:val="24"/>
              </w:rPr>
            </w:pPr>
          </w:p>
        </w:tc>
        <w:tc>
          <w:tcPr>
            <w:tcW w:w="0" w:type="auto"/>
            <w:vMerge w:val="restart"/>
            <w:shd w:val="clear" w:color="auto" w:fill="auto"/>
          </w:tcPr>
          <w:p w:rsidR="007218AF" w:rsidRPr="00CA110B" w:rsidRDefault="00A87993" w:rsidP="00DB4864">
            <w:pPr>
              <w:pStyle w:val="Default"/>
              <w:tabs>
                <w:tab w:val="left" w:pos="0"/>
              </w:tabs>
              <w:rPr>
                <w:rStyle w:val="FontStyle12"/>
                <w:rFonts w:eastAsia="Calibri"/>
                <w:color w:val="auto"/>
                <w:sz w:val="24"/>
                <w:szCs w:val="24"/>
              </w:rPr>
            </w:pPr>
            <w:r w:rsidRPr="00CA110B">
              <w:rPr>
                <w:color w:val="auto"/>
              </w:rPr>
              <w:t>Способность предлагать решения профессиональных задач в меняющихся финансово-экономических условиях</w:t>
            </w:r>
          </w:p>
        </w:tc>
        <w:tc>
          <w:tcPr>
            <w:tcW w:w="0" w:type="auto"/>
            <w:shd w:val="clear" w:color="auto" w:fill="auto"/>
          </w:tcPr>
          <w:p w:rsidR="007218AF" w:rsidRPr="00CA110B" w:rsidRDefault="008460F3" w:rsidP="009F0B78">
            <w:pPr>
              <w:pStyle w:val="a5"/>
              <w:numPr>
                <w:ilvl w:val="0"/>
                <w:numId w:val="31"/>
              </w:numPr>
              <w:tabs>
                <w:tab w:val="left" w:pos="0"/>
                <w:tab w:val="left" w:pos="228"/>
              </w:tabs>
              <w:ind w:left="0" w:firstLine="0"/>
              <w:contextualSpacing/>
              <w:rPr>
                <w:rStyle w:val="FontStyle12"/>
                <w:rFonts w:eastAsia="Calibri"/>
                <w:sz w:val="24"/>
                <w:szCs w:val="24"/>
              </w:rPr>
            </w:pP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84146B" w:rsidRPr="00CA110B" w:rsidRDefault="00810C69" w:rsidP="00DB4864">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rPr>
              <w:t>сущность основных управле</w:t>
            </w:r>
            <w:r w:rsidR="0084146B" w:rsidRPr="00CA110B">
              <w:rPr>
                <w:rFonts w:ascii="Times New Roman" w:hAnsi="Times New Roman"/>
                <w:color w:val="000000"/>
                <w:lang w:eastAsia="ru-RU"/>
              </w:rPr>
              <w:t xml:space="preserve">нческих моделей финансовой деятельностью корпорации. </w:t>
            </w:r>
          </w:p>
          <w:p w:rsidR="007218AF" w:rsidRPr="00CA110B" w:rsidRDefault="0084146B" w:rsidP="00DB4864">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w:t>
            </w:r>
            <w:r w:rsidR="00F75684" w:rsidRPr="00CA110B">
              <w:rPr>
                <w:rFonts w:ascii="Times New Roman" w:hAnsi="Times New Roman"/>
              </w:rPr>
              <w:t xml:space="preserve"> </w:t>
            </w:r>
            <w:r w:rsidRPr="00CA110B">
              <w:rPr>
                <w:rFonts w:ascii="Times New Roman" w:hAnsi="Times New Roman"/>
              </w:rPr>
              <w:t>оперативных, тактических и стратегических управленческих решений.</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DB4864">
            <w:pPr>
              <w:pStyle w:val="Default"/>
              <w:tabs>
                <w:tab w:val="left" w:pos="0"/>
              </w:tabs>
            </w:pPr>
          </w:p>
        </w:tc>
        <w:tc>
          <w:tcPr>
            <w:tcW w:w="0" w:type="auto"/>
            <w:shd w:val="clear" w:color="auto" w:fill="auto"/>
          </w:tcPr>
          <w:p w:rsidR="005A7522" w:rsidRPr="00CA110B" w:rsidRDefault="005A7522" w:rsidP="00DB4864">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0" w:type="auto"/>
            <w:shd w:val="clear" w:color="auto" w:fill="auto"/>
          </w:tcPr>
          <w:p w:rsidR="005342E5" w:rsidRPr="00CA110B" w:rsidRDefault="005A7522" w:rsidP="00DB4864">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Знать</w:t>
            </w:r>
            <w:r w:rsidR="0084146B" w:rsidRPr="00CA110B">
              <w:rPr>
                <w:rStyle w:val="FontStyle12"/>
                <w:rFonts w:eastAsia="Calibri"/>
                <w:b/>
                <w:sz w:val="24"/>
                <w:szCs w:val="24"/>
                <w:lang w:eastAsia="ru-RU"/>
              </w:rPr>
              <w:t xml:space="preserve"> </w:t>
            </w:r>
            <w:r w:rsidR="0084146B" w:rsidRPr="00CA110B">
              <w:rPr>
                <w:rFonts w:ascii="Times New Roman" w:hAnsi="Times New Roman"/>
                <w:color w:val="000000"/>
                <w:lang w:eastAsia="ru-RU"/>
              </w:rPr>
              <w:t xml:space="preserve">наиболее эффективные варианты развития финансовой деятельности </w:t>
            </w:r>
            <w:r w:rsidR="005342E5" w:rsidRPr="00CA110B">
              <w:rPr>
                <w:rFonts w:ascii="Times New Roman" w:hAnsi="Times New Roman"/>
                <w:color w:val="000000"/>
                <w:lang w:eastAsia="ru-RU"/>
              </w:rPr>
              <w:t>корпорации</w:t>
            </w:r>
            <w:r w:rsidR="0084146B" w:rsidRPr="00CA110B">
              <w:rPr>
                <w:rFonts w:ascii="Times New Roman" w:hAnsi="Times New Roman"/>
                <w:color w:val="000000"/>
                <w:lang w:eastAsia="ru-RU"/>
              </w:rPr>
              <w:t xml:space="preserve"> на основе </w:t>
            </w:r>
            <w:r w:rsidR="0084146B" w:rsidRPr="00CA110B">
              <w:rPr>
                <w:rFonts w:ascii="Times New Roman" w:hAnsi="Times New Roman"/>
                <w:color w:val="000000"/>
                <w:lang w:eastAsia="ru-RU"/>
              </w:rPr>
              <w:lastRenderedPageBreak/>
              <w:t>существующих альтернатив</w:t>
            </w:r>
            <w:r w:rsidR="005342E5" w:rsidRPr="00CA110B">
              <w:rPr>
                <w:rFonts w:ascii="Times New Roman" w:hAnsi="Times New Roman"/>
                <w:color w:val="000000"/>
                <w:lang w:eastAsia="ru-RU"/>
              </w:rPr>
              <w:t>.</w:t>
            </w:r>
          </w:p>
          <w:p w:rsidR="005A7522" w:rsidRPr="00CA110B" w:rsidRDefault="005342E5" w:rsidP="00DB4864">
            <w:pPr>
              <w:tabs>
                <w:tab w:val="left" w:pos="0"/>
              </w:tabs>
              <w:spacing w:after="0"/>
              <w:rPr>
                <w:rFonts w:ascii="Times New Roman" w:hAnsi="Times New Roman"/>
              </w:rPr>
            </w:pPr>
            <w:r w:rsidRPr="00CA110B">
              <w:rPr>
                <w:rFonts w:ascii="Times New Roman" w:hAnsi="Times New Roman"/>
                <w:b/>
                <w:color w:val="000000"/>
                <w:lang w:eastAsia="ru-RU"/>
              </w:rPr>
              <w:t xml:space="preserve">Уметь </w:t>
            </w:r>
            <w:r w:rsidR="0084146B" w:rsidRPr="00CA110B">
              <w:rPr>
                <w:rFonts w:ascii="Times New Roman" w:hAnsi="Times New Roman"/>
                <w:color w:val="000000"/>
                <w:lang w:eastAsia="ru-RU"/>
              </w:rPr>
              <w:t xml:space="preserve">применять системный подход к реализации финансовой стратегии </w:t>
            </w:r>
            <w:r w:rsidRPr="00CA110B">
              <w:rPr>
                <w:rFonts w:ascii="Times New Roman" w:hAnsi="Times New Roman"/>
                <w:color w:val="000000"/>
                <w:lang w:eastAsia="ru-RU"/>
              </w:rPr>
              <w:t xml:space="preserve">корпорации, </w:t>
            </w:r>
            <w:r w:rsidR="0084146B" w:rsidRPr="00CA110B">
              <w:rPr>
                <w:rFonts w:ascii="Times New Roman" w:hAnsi="Times New Roman"/>
                <w:color w:val="000000"/>
                <w:lang w:eastAsia="ru-RU"/>
              </w:rPr>
              <w:t>обеспечивающ</w:t>
            </w:r>
            <w:r w:rsidRPr="00CA110B">
              <w:rPr>
                <w:rFonts w:ascii="Times New Roman" w:hAnsi="Times New Roman"/>
                <w:color w:val="000000"/>
                <w:lang w:eastAsia="ru-RU"/>
              </w:rPr>
              <w:t>ую ее</w:t>
            </w:r>
            <w:r w:rsidR="0084146B" w:rsidRPr="00CA110B">
              <w:rPr>
                <w:rFonts w:ascii="Times New Roman" w:hAnsi="Times New Roman"/>
                <w:color w:val="000000"/>
                <w:lang w:eastAsia="ru-RU"/>
              </w:rPr>
              <w:t xml:space="preserve"> устойчивое развитие</w:t>
            </w:r>
            <w:r w:rsidRPr="00CA110B">
              <w:rPr>
                <w:rFonts w:ascii="Times New Roman" w:hAnsi="Times New Roman"/>
                <w:color w:val="000000"/>
                <w:lang w:eastAsia="ru-RU"/>
              </w:rPr>
              <w:t>.</w:t>
            </w:r>
          </w:p>
        </w:tc>
      </w:tr>
      <w:tr w:rsidR="006817CF" w:rsidRPr="00ED5F4C" w:rsidTr="00DB4864">
        <w:trPr>
          <w:trHeight w:val="20"/>
        </w:trPr>
        <w:tc>
          <w:tcPr>
            <w:tcW w:w="0" w:type="auto"/>
            <w:gridSpan w:val="4"/>
            <w:shd w:val="clear" w:color="auto" w:fill="auto"/>
          </w:tcPr>
          <w:p w:rsidR="006817CF" w:rsidRPr="006817CF" w:rsidRDefault="006817CF" w:rsidP="006817CF">
            <w:pPr>
              <w:widowControl w:val="0"/>
              <w:tabs>
                <w:tab w:val="left" w:pos="0"/>
                <w:tab w:val="left" w:pos="993"/>
              </w:tabs>
              <w:autoSpaceDE w:val="0"/>
              <w:autoSpaceDN w:val="0"/>
              <w:spacing w:after="0"/>
              <w:jc w:val="center"/>
              <w:rPr>
                <w:rStyle w:val="FontStyle12"/>
                <w:rFonts w:eastAsia="Calibri"/>
                <w:b/>
                <w:sz w:val="24"/>
                <w:szCs w:val="24"/>
                <w:lang w:eastAsia="ru-RU"/>
              </w:rPr>
            </w:pPr>
            <w:r w:rsidRPr="006817CF">
              <w:rPr>
                <w:rFonts w:ascii="Times New Roman" w:hAnsi="Times New Roman"/>
              </w:rPr>
              <w:lastRenderedPageBreak/>
              <w:t>профиль «Корпоративные финансы»</w:t>
            </w:r>
          </w:p>
        </w:tc>
      </w:tr>
      <w:tr w:rsidR="005A7522" w:rsidRPr="00ED5F4C" w:rsidTr="00F75684">
        <w:trPr>
          <w:trHeight w:val="20"/>
        </w:trPr>
        <w:tc>
          <w:tcPr>
            <w:tcW w:w="0" w:type="auto"/>
            <w:vMerge w:val="restart"/>
            <w:shd w:val="clear" w:color="auto" w:fill="auto"/>
          </w:tcPr>
          <w:p w:rsidR="005A7522" w:rsidRPr="00CA110B" w:rsidRDefault="005A7522" w:rsidP="006817CF">
            <w:pPr>
              <w:pStyle w:val="TableParagraph"/>
              <w:tabs>
                <w:tab w:val="left" w:pos="0"/>
              </w:tabs>
              <w:rPr>
                <w:sz w:val="24"/>
                <w:szCs w:val="24"/>
              </w:rPr>
            </w:pPr>
            <w:r w:rsidRPr="006817CF">
              <w:rPr>
                <w:sz w:val="24"/>
                <w:szCs w:val="24"/>
              </w:rPr>
              <w:t xml:space="preserve">ПКП-4 </w:t>
            </w:r>
          </w:p>
        </w:tc>
        <w:tc>
          <w:tcPr>
            <w:tcW w:w="0" w:type="auto"/>
            <w:vMerge w:val="restart"/>
            <w:shd w:val="clear" w:color="auto" w:fill="auto"/>
          </w:tcPr>
          <w:p w:rsidR="005A7522" w:rsidRPr="006817CF" w:rsidRDefault="005A7522" w:rsidP="00DB4864">
            <w:pPr>
              <w:pStyle w:val="Default"/>
              <w:tabs>
                <w:tab w:val="left" w:pos="0"/>
              </w:tabs>
              <w:rPr>
                <w:color w:val="auto"/>
              </w:rPr>
            </w:pPr>
            <w:r w:rsidRPr="006817CF">
              <w:rPr>
                <w:color w:val="auto"/>
              </w:rPr>
              <w:t>Способность выявлять тенденции развития финансового рынка, в том числе рынка ценных бумаг, Российской Федерации и зарубежных стран</w:t>
            </w:r>
          </w:p>
        </w:tc>
        <w:tc>
          <w:tcPr>
            <w:tcW w:w="0" w:type="auto"/>
            <w:shd w:val="clear" w:color="auto" w:fill="auto"/>
          </w:tcPr>
          <w:p w:rsidR="005A7522" w:rsidRPr="00CA110B" w:rsidRDefault="005A7522" w:rsidP="00DB4864">
            <w:pPr>
              <w:pStyle w:val="a5"/>
              <w:numPr>
                <w:ilvl w:val="0"/>
                <w:numId w:val="35"/>
              </w:numPr>
              <w:tabs>
                <w:tab w:val="left" w:pos="0"/>
                <w:tab w:val="left" w:pos="290"/>
              </w:tabs>
              <w:ind w:left="0" w:firstLine="0"/>
              <w:contextualSpacing/>
              <w:rPr>
                <w:rStyle w:val="FontStyle12"/>
                <w:rFonts w:eastAsia="Calibri"/>
                <w:sz w:val="24"/>
                <w:szCs w:val="24"/>
              </w:rPr>
            </w:pP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0" w:type="auto"/>
            <w:shd w:val="clear" w:color="auto" w:fill="auto"/>
          </w:tcPr>
          <w:p w:rsidR="005A7522" w:rsidRPr="00CA110B" w:rsidRDefault="005A7522" w:rsidP="00DB4864">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eastAsia="Calibri" w:hAnsi="Times New Roman"/>
              </w:rPr>
              <w:t xml:space="preserve"> совокупность </w:t>
            </w:r>
            <w:r w:rsidR="004259EE"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5A7522" w:rsidRPr="00CA110B" w:rsidRDefault="005A7522" w:rsidP="00DB4864">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eastAsia="Calibri" w:hAnsi="Times New Roman"/>
              </w:rPr>
              <w:t xml:space="preserve"> эффективно </w:t>
            </w:r>
            <w:r w:rsidR="004259EE" w:rsidRPr="00CA110B">
              <w:rPr>
                <w:rFonts w:ascii="Times New Roman" w:hAnsi="Times New Roman"/>
              </w:rPr>
              <w:t>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зарубежных стран.</w:t>
            </w:r>
          </w:p>
        </w:tc>
      </w:tr>
      <w:tr w:rsidR="005A7522"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DB4864">
            <w:pPr>
              <w:pStyle w:val="Default"/>
              <w:tabs>
                <w:tab w:val="left" w:pos="0"/>
              </w:tabs>
              <w:rPr>
                <w:color w:val="auto"/>
              </w:rPr>
            </w:pPr>
          </w:p>
        </w:tc>
        <w:tc>
          <w:tcPr>
            <w:tcW w:w="0" w:type="auto"/>
            <w:shd w:val="clear" w:color="auto" w:fill="auto"/>
          </w:tcPr>
          <w:p w:rsidR="005A7522" w:rsidRPr="00CA110B" w:rsidRDefault="005A7522" w:rsidP="00DB4864">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рынка, в том числе рынка ценных бумаг Российской Федерации </w:t>
            </w:r>
            <w:r w:rsidR="004259EE" w:rsidRPr="00CA110B">
              <w:t>и зарубежных стран.</w:t>
            </w:r>
            <w:r w:rsidRPr="00CA110B">
              <w:t xml:space="preserve"> </w:t>
            </w:r>
          </w:p>
        </w:tc>
        <w:tc>
          <w:tcPr>
            <w:tcW w:w="0" w:type="auto"/>
            <w:shd w:val="clear" w:color="auto" w:fill="auto"/>
          </w:tcPr>
          <w:p w:rsidR="005A7522" w:rsidRPr="00CA110B" w:rsidRDefault="005A7522" w:rsidP="00DB4864">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Fonts w:ascii="Times New Roman" w:hAnsi="Times New Roman"/>
              </w:rPr>
              <w:t xml:space="preserve"> современные тенденции развития финансового рынка, в том числе рынка ценных бумаг Российской Федерации и зарубежных стран.</w:t>
            </w:r>
          </w:p>
          <w:p w:rsidR="005A7522" w:rsidRPr="00CA110B" w:rsidRDefault="005A7522" w:rsidP="00DB4864">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r>
      <w:tr w:rsidR="006817CF" w:rsidRPr="00ED5F4C" w:rsidTr="00DB4864">
        <w:trPr>
          <w:trHeight w:val="20"/>
        </w:trPr>
        <w:tc>
          <w:tcPr>
            <w:tcW w:w="0" w:type="auto"/>
            <w:gridSpan w:val="4"/>
            <w:shd w:val="clear" w:color="auto" w:fill="auto"/>
          </w:tcPr>
          <w:p w:rsidR="006817CF" w:rsidRPr="006817CF" w:rsidRDefault="006817CF" w:rsidP="006817CF">
            <w:pPr>
              <w:widowControl w:val="0"/>
              <w:tabs>
                <w:tab w:val="left" w:pos="0"/>
                <w:tab w:val="left" w:pos="993"/>
              </w:tabs>
              <w:autoSpaceDE w:val="0"/>
              <w:autoSpaceDN w:val="0"/>
              <w:spacing w:after="0"/>
              <w:jc w:val="center"/>
              <w:rPr>
                <w:rStyle w:val="FontStyle12"/>
                <w:rFonts w:eastAsia="Calibri"/>
                <w:b/>
                <w:sz w:val="24"/>
                <w:szCs w:val="24"/>
                <w:lang w:eastAsia="ru-RU"/>
              </w:rPr>
            </w:pPr>
            <w:r w:rsidRPr="006817CF">
              <w:rPr>
                <w:rFonts w:ascii="Times New Roman" w:hAnsi="Times New Roman"/>
              </w:rPr>
              <w:t>профиль «Оценка бизнеса в цифровой экономике»</w:t>
            </w:r>
          </w:p>
        </w:tc>
      </w:tr>
      <w:tr w:rsidR="00ED5F4C" w:rsidRPr="00ED5F4C" w:rsidTr="00F75684">
        <w:trPr>
          <w:trHeight w:val="20"/>
        </w:trPr>
        <w:tc>
          <w:tcPr>
            <w:tcW w:w="0" w:type="auto"/>
            <w:vMerge w:val="restart"/>
            <w:shd w:val="clear" w:color="auto" w:fill="auto"/>
          </w:tcPr>
          <w:p w:rsidR="005A7522" w:rsidRPr="00CA110B" w:rsidRDefault="005A7522" w:rsidP="00CA110B">
            <w:pPr>
              <w:pStyle w:val="TableParagraph"/>
              <w:tabs>
                <w:tab w:val="left" w:pos="0"/>
              </w:tabs>
              <w:rPr>
                <w:sz w:val="24"/>
                <w:szCs w:val="24"/>
              </w:rPr>
            </w:pPr>
            <w:r w:rsidRPr="00CA110B">
              <w:rPr>
                <w:sz w:val="24"/>
                <w:szCs w:val="24"/>
              </w:rPr>
              <w:t>ПКП-4</w:t>
            </w:r>
          </w:p>
          <w:p w:rsidR="005A7522" w:rsidRPr="00CA110B" w:rsidRDefault="005A7522" w:rsidP="006817CF">
            <w:pPr>
              <w:pStyle w:val="TableParagraph"/>
              <w:tabs>
                <w:tab w:val="left" w:pos="0"/>
              </w:tabs>
              <w:rPr>
                <w:sz w:val="24"/>
                <w:szCs w:val="24"/>
              </w:rPr>
            </w:pPr>
          </w:p>
        </w:tc>
        <w:tc>
          <w:tcPr>
            <w:tcW w:w="0" w:type="auto"/>
            <w:vMerge w:val="restart"/>
            <w:shd w:val="clear" w:color="auto" w:fill="auto"/>
          </w:tcPr>
          <w:p w:rsidR="005A7522" w:rsidRPr="00CA110B" w:rsidRDefault="005A7522" w:rsidP="00CA110B">
            <w:pPr>
              <w:pStyle w:val="Default"/>
              <w:tabs>
                <w:tab w:val="left" w:pos="0"/>
              </w:tabs>
              <w:rPr>
                <w:color w:val="auto"/>
              </w:rPr>
            </w:pPr>
            <w:r w:rsidRPr="00CA110B">
              <w:rPr>
                <w:color w:val="auto"/>
              </w:rPr>
              <w:t>Способность принимать обоснованные финансовые и инвестиционные решения, направленные на цифровую трансформацию бизнеса и обеспечении роста стоимости организации</w:t>
            </w:r>
          </w:p>
        </w:tc>
        <w:tc>
          <w:tcPr>
            <w:tcW w:w="0" w:type="auto"/>
            <w:shd w:val="clear" w:color="auto" w:fill="auto"/>
          </w:tcPr>
          <w:p w:rsidR="005A7522" w:rsidRPr="00CA110B" w:rsidRDefault="005A7522" w:rsidP="009F0B78">
            <w:pPr>
              <w:pStyle w:val="Style2"/>
              <w:numPr>
                <w:ilvl w:val="0"/>
                <w:numId w:val="37"/>
              </w:numPr>
              <w:tabs>
                <w:tab w:val="left" w:pos="0"/>
                <w:tab w:val="left" w:pos="258"/>
              </w:tabs>
              <w:spacing w:line="240" w:lineRule="auto"/>
              <w:ind w:left="0" w:firstLine="0"/>
              <w:rPr>
                <w:rStyle w:val="FontStyle12"/>
                <w:rFonts w:eastAsia="Calibri"/>
                <w:sz w:val="24"/>
                <w:szCs w:val="24"/>
              </w:rPr>
            </w:pPr>
            <w:r w:rsidRPr="00CA110B">
              <w:rPr>
                <w:rStyle w:val="FontStyle12"/>
                <w:rFonts w:eastAsia="Calibri"/>
                <w:sz w:val="24"/>
                <w:szCs w:val="24"/>
              </w:rPr>
              <w:t xml:space="preserve">Предлагает обоснованные финансовые и инвестиционные решения, направленные на цифровую трансформацию бизнеса и обеспечение роста его стоимости. </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Style w:val="FontStyle12"/>
                <w:rFonts w:eastAsia="Calibri"/>
                <w:sz w:val="24"/>
                <w:szCs w:val="24"/>
              </w:rPr>
              <w:t xml:space="preserve"> разрабатывать и обосновывать финансовые и инвестиционные решения, направленные на цифровую трансформацию бизнеса и обеспечение роста его стоимости.</w:t>
            </w:r>
          </w:p>
        </w:tc>
      </w:tr>
      <w:tr w:rsidR="00ED5F4C" w:rsidRPr="00ED5F4C" w:rsidTr="00F75684">
        <w:trPr>
          <w:trHeight w:val="20"/>
        </w:trPr>
        <w:tc>
          <w:tcPr>
            <w:tcW w:w="0" w:type="auto"/>
            <w:vMerge/>
            <w:shd w:val="clear" w:color="auto" w:fill="auto"/>
          </w:tcPr>
          <w:p w:rsidR="005A7522" w:rsidRPr="00CA110B" w:rsidRDefault="005A7522" w:rsidP="00CA110B">
            <w:pPr>
              <w:pStyle w:val="TableParagraph"/>
              <w:tabs>
                <w:tab w:val="left" w:pos="0"/>
              </w:tabs>
              <w:rPr>
                <w:sz w:val="24"/>
                <w:szCs w:val="24"/>
              </w:rPr>
            </w:pPr>
          </w:p>
        </w:tc>
        <w:tc>
          <w:tcPr>
            <w:tcW w:w="0" w:type="auto"/>
            <w:vMerge/>
            <w:shd w:val="clear" w:color="auto" w:fill="auto"/>
          </w:tcPr>
          <w:p w:rsidR="005A7522" w:rsidRPr="00CA110B" w:rsidRDefault="005A7522" w:rsidP="00CA110B">
            <w:pPr>
              <w:pStyle w:val="Default"/>
              <w:tabs>
                <w:tab w:val="left" w:pos="0"/>
              </w:tabs>
              <w:rPr>
                <w:color w:val="auto"/>
              </w:rPr>
            </w:pPr>
          </w:p>
        </w:tc>
        <w:tc>
          <w:tcPr>
            <w:tcW w:w="0" w:type="auto"/>
            <w:shd w:val="clear" w:color="auto" w:fill="auto"/>
          </w:tcPr>
          <w:p w:rsidR="005A7522" w:rsidRPr="00CA110B" w:rsidRDefault="005A7522" w:rsidP="00CA110B">
            <w:pPr>
              <w:tabs>
                <w:tab w:val="left" w:pos="0"/>
              </w:tabs>
              <w:spacing w:after="0"/>
              <w:rPr>
                <w:rFonts w:ascii="Times New Roman" w:hAnsi="Times New Roman"/>
              </w:rPr>
            </w:pPr>
            <w:r w:rsidRPr="00CA110B">
              <w:rPr>
                <w:rStyle w:val="FontStyle12"/>
                <w:rFonts w:eastAsia="Calibri"/>
                <w:sz w:val="24"/>
                <w:szCs w:val="24"/>
              </w:rPr>
              <w:t>2. Оценивает последствия и эффективность принимаемых решений с точки зрения роста стоимости организации.</w:t>
            </w:r>
          </w:p>
        </w:tc>
        <w:tc>
          <w:tcPr>
            <w:tcW w:w="0" w:type="auto"/>
            <w:shd w:val="clear" w:color="auto" w:fill="auto"/>
          </w:tcPr>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004259EE"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5A7522" w:rsidRPr="00CA110B" w:rsidRDefault="005A7522" w:rsidP="00CA110B">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004259EE" w:rsidRPr="00CA110B">
              <w:rPr>
                <w:rStyle w:val="FontStyle12"/>
                <w:rFonts w:eastAsia="Calibri"/>
                <w:sz w:val="24"/>
                <w:szCs w:val="24"/>
              </w:rPr>
              <w:t xml:space="preserve"> </w:t>
            </w:r>
            <w:r w:rsidR="00F75684" w:rsidRPr="00CA110B">
              <w:rPr>
                <w:rStyle w:val="FontStyle12"/>
                <w:rFonts w:eastAsia="Calibri"/>
                <w:sz w:val="24"/>
                <w:szCs w:val="24"/>
              </w:rPr>
              <w:t>оценивать</w:t>
            </w:r>
            <w:r w:rsidR="004259EE" w:rsidRPr="00CA110B">
              <w:rPr>
                <w:rStyle w:val="FontStyle12"/>
                <w:rFonts w:eastAsia="Calibri"/>
                <w:sz w:val="24"/>
                <w:szCs w:val="24"/>
              </w:rPr>
              <w:t xml:space="preserve"> последствия и эффективность принимаемых решений с точки зрения стоимости </w:t>
            </w:r>
            <w:r w:rsidR="00F75684" w:rsidRPr="00CA110B">
              <w:rPr>
                <w:rStyle w:val="FontStyle12"/>
                <w:rFonts w:eastAsia="Calibri"/>
                <w:sz w:val="24"/>
                <w:szCs w:val="24"/>
              </w:rPr>
              <w:t>корпорации.</w:t>
            </w:r>
          </w:p>
        </w:tc>
      </w:tr>
    </w:tbl>
    <w:p w:rsidR="002334FE" w:rsidRPr="00ED5F4C"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7064438"/>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0C24CE">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320326" w:rsidRPr="00ED5F4C">
        <w:rPr>
          <w:sz w:val="28"/>
          <w:szCs w:val="28"/>
        </w:rPr>
        <w:t>Финансов</w:t>
      </w:r>
      <w:r w:rsidR="00CA110B">
        <w:rPr>
          <w:sz w:val="28"/>
          <w:szCs w:val="28"/>
        </w:rPr>
        <w:t>ые</w:t>
      </w:r>
      <w:r w:rsidR="00320326" w:rsidRPr="00ED5F4C">
        <w:rPr>
          <w:sz w:val="28"/>
          <w:szCs w:val="28"/>
        </w:rPr>
        <w:t xml:space="preserve"> стратеги</w:t>
      </w:r>
      <w:r w:rsidR="00CA110B">
        <w:rPr>
          <w:sz w:val="28"/>
          <w:szCs w:val="28"/>
        </w:rPr>
        <w:t>и</w:t>
      </w:r>
      <w:r w:rsidR="00320326" w:rsidRPr="00ED5F4C">
        <w:rPr>
          <w:sz w:val="28"/>
          <w:szCs w:val="28"/>
        </w:rPr>
        <w:t xml:space="preserve"> </w:t>
      </w:r>
      <w:r w:rsidR="00750B90" w:rsidRPr="00ED5F4C">
        <w:rPr>
          <w:sz w:val="28"/>
          <w:szCs w:val="28"/>
        </w:rPr>
        <w:t>корпораци</w:t>
      </w:r>
      <w:r w:rsidR="00320326" w:rsidRPr="00ED5F4C">
        <w:rPr>
          <w:sz w:val="28"/>
          <w:szCs w:val="28"/>
        </w:rPr>
        <w:t>и</w:t>
      </w:r>
      <w:r w:rsidR="00750B90" w:rsidRPr="00ED5F4C">
        <w:rPr>
          <w:sz w:val="28"/>
          <w:szCs w:val="28"/>
        </w:rPr>
        <w:t>»</w:t>
      </w:r>
      <w:r w:rsidR="000C24CE" w:rsidRPr="00ED5F4C">
        <w:rPr>
          <w:sz w:val="28"/>
          <w:szCs w:val="28"/>
        </w:rPr>
        <w:t xml:space="preserve"> </w:t>
      </w:r>
      <w:r w:rsidR="009F0B78">
        <w:rPr>
          <w:sz w:val="28"/>
          <w:szCs w:val="28"/>
        </w:rPr>
        <w:t>относится к элективному модулю дисциплин</w:t>
      </w:r>
      <w:r w:rsidR="005B54CA" w:rsidRPr="00ED5F4C">
        <w:rPr>
          <w:sz w:val="28"/>
          <w:szCs w:val="28"/>
        </w:rPr>
        <w:t xml:space="preserve"> образовательн</w:t>
      </w:r>
      <w:r w:rsidR="00DB4864">
        <w:rPr>
          <w:sz w:val="28"/>
          <w:szCs w:val="28"/>
        </w:rPr>
        <w:t>ой</w:t>
      </w:r>
      <w:r w:rsidR="005B54CA" w:rsidRPr="00ED5F4C">
        <w:rPr>
          <w:sz w:val="28"/>
          <w:szCs w:val="28"/>
        </w:rPr>
        <w:t xml:space="preserve"> программ</w:t>
      </w:r>
      <w:r w:rsidR="00DB4864">
        <w:rPr>
          <w:sz w:val="28"/>
          <w:szCs w:val="28"/>
        </w:rPr>
        <w:t>ы</w:t>
      </w:r>
      <w:r w:rsidR="005B54CA" w:rsidRPr="00ED5F4C">
        <w:rPr>
          <w:sz w:val="28"/>
          <w:szCs w:val="28"/>
        </w:rPr>
        <w:t xml:space="preserve"> «Экономика и бизнес»</w:t>
      </w:r>
      <w:r w:rsidR="00DB4864">
        <w:rPr>
          <w:sz w:val="28"/>
          <w:szCs w:val="28"/>
        </w:rPr>
        <w:t>, профили: «Корпоративные финансы», «</w:t>
      </w:r>
      <w:r w:rsidR="00524907">
        <w:rPr>
          <w:sz w:val="28"/>
          <w:szCs w:val="28"/>
        </w:rPr>
        <w:t>Оценка бизнеса в цифровой экономике»</w:t>
      </w:r>
      <w:r w:rsidR="00524907" w:rsidRPr="00ED5F4C">
        <w:rPr>
          <w:sz w:val="28"/>
          <w:szCs w:val="28"/>
        </w:rPr>
        <w:t xml:space="preserve"> </w:t>
      </w:r>
      <w:r w:rsidR="00524907">
        <w:rPr>
          <w:sz w:val="28"/>
          <w:szCs w:val="28"/>
        </w:rPr>
        <w:t>по</w:t>
      </w:r>
      <w:r w:rsidR="00750B90" w:rsidRPr="00ED5F4C">
        <w:rPr>
          <w:sz w:val="28"/>
          <w:szCs w:val="28"/>
        </w:rPr>
        <w:t xml:space="preserve"> направлению подготовки 38.0</w:t>
      </w:r>
      <w:r w:rsidR="005B54CA" w:rsidRPr="00ED5F4C">
        <w:rPr>
          <w:sz w:val="28"/>
          <w:szCs w:val="28"/>
        </w:rPr>
        <w:t>3</w:t>
      </w:r>
      <w:r w:rsidR="00750B90" w:rsidRPr="00ED5F4C">
        <w:rPr>
          <w:sz w:val="28"/>
          <w:szCs w:val="28"/>
        </w:rPr>
        <w:t>.01 «Экономика».</w:t>
      </w:r>
    </w:p>
    <w:p w:rsidR="00565045" w:rsidRPr="00ED5F4C" w:rsidRDefault="001F04D8" w:rsidP="00565045">
      <w:pPr>
        <w:pStyle w:val="1"/>
        <w:spacing w:before="0" w:after="0" w:line="360" w:lineRule="auto"/>
        <w:ind w:firstLine="709"/>
        <w:jc w:val="both"/>
        <w:rPr>
          <w:sz w:val="28"/>
          <w:szCs w:val="28"/>
        </w:rPr>
      </w:pPr>
      <w:bookmarkStart w:id="7" w:name="_Toc117064439"/>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6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835"/>
        <w:gridCol w:w="2551"/>
      </w:tblGrid>
      <w:tr w:rsidR="00565045" w:rsidRPr="00ED5F4C" w:rsidTr="008930E7">
        <w:trPr>
          <w:trHeight w:val="380"/>
          <w:tblHeader/>
          <w:jc w:val="right"/>
        </w:trPr>
        <w:tc>
          <w:tcPr>
            <w:tcW w:w="4248"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835"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255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 xml:space="preserve">Модуль </w:t>
            </w:r>
            <w:r w:rsidR="00E83C5F" w:rsidRPr="00ED5F4C">
              <w:rPr>
                <w:rFonts w:ascii="Times New Roman" w:hAnsi="Times New Roman"/>
                <w:b/>
              </w:rPr>
              <w:t>7</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BF4F37" w:rsidRPr="00ED5F4C" w:rsidTr="008930E7">
        <w:trPr>
          <w:trHeight w:val="146"/>
          <w:jc w:val="right"/>
        </w:trPr>
        <w:tc>
          <w:tcPr>
            <w:tcW w:w="4248"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835" w:type="dxa"/>
            <w:vAlign w:val="center"/>
          </w:tcPr>
          <w:p w:rsidR="00BF4F37" w:rsidRPr="00ED5F4C" w:rsidRDefault="005C0F17" w:rsidP="005C0F17">
            <w:pPr>
              <w:spacing w:after="0"/>
              <w:jc w:val="center"/>
              <w:rPr>
                <w:rFonts w:ascii="Times New Roman" w:hAnsi="Times New Roman"/>
              </w:rPr>
            </w:pPr>
            <w:r w:rsidRPr="00ED5F4C">
              <w:rPr>
                <w:rFonts w:ascii="Times New Roman" w:hAnsi="Times New Roman"/>
              </w:rPr>
              <w:t>3</w:t>
            </w:r>
            <w:r w:rsidR="00BF4F37" w:rsidRPr="00ED5F4C">
              <w:rPr>
                <w:rFonts w:ascii="Times New Roman" w:hAnsi="Times New Roman"/>
              </w:rPr>
              <w:t>/1</w:t>
            </w:r>
            <w:r w:rsidRPr="00ED5F4C">
              <w:rPr>
                <w:rFonts w:ascii="Times New Roman" w:hAnsi="Times New Roman"/>
              </w:rPr>
              <w:t>08</w:t>
            </w:r>
          </w:p>
        </w:tc>
        <w:tc>
          <w:tcPr>
            <w:tcW w:w="2551" w:type="dxa"/>
            <w:vAlign w:val="center"/>
          </w:tcPr>
          <w:p w:rsidR="00BF4F37" w:rsidRPr="00ED5F4C" w:rsidRDefault="005C0F17" w:rsidP="00BF4F37">
            <w:pPr>
              <w:spacing w:after="0"/>
              <w:jc w:val="center"/>
              <w:rPr>
                <w:rFonts w:ascii="Times New Roman" w:hAnsi="Times New Roman"/>
              </w:rPr>
            </w:pPr>
            <w:r w:rsidRPr="00ED5F4C">
              <w:rPr>
                <w:rFonts w:ascii="Times New Roman" w:hAnsi="Times New Roman"/>
              </w:rPr>
              <w:t>108</w:t>
            </w:r>
          </w:p>
        </w:tc>
      </w:tr>
      <w:tr w:rsidR="00BF4F37" w:rsidRPr="00ED5F4C" w:rsidTr="008930E7">
        <w:trPr>
          <w:jc w:val="right"/>
        </w:trPr>
        <w:tc>
          <w:tcPr>
            <w:tcW w:w="4248"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835" w:type="dxa"/>
          </w:tcPr>
          <w:p w:rsidR="00BF4F37" w:rsidRPr="00ED5F4C" w:rsidRDefault="00E83C5F" w:rsidP="00BF4F37">
            <w:pPr>
              <w:spacing w:after="0"/>
              <w:jc w:val="center"/>
              <w:rPr>
                <w:rFonts w:ascii="Times New Roman" w:hAnsi="Times New Roman"/>
              </w:rPr>
            </w:pPr>
            <w:r w:rsidRPr="00ED5F4C">
              <w:rPr>
                <w:rFonts w:ascii="Times New Roman" w:hAnsi="Times New Roman"/>
              </w:rPr>
              <w:t>34</w:t>
            </w:r>
          </w:p>
        </w:tc>
        <w:tc>
          <w:tcPr>
            <w:tcW w:w="2551" w:type="dxa"/>
          </w:tcPr>
          <w:p w:rsidR="00BF4F37" w:rsidRPr="00ED5F4C" w:rsidRDefault="00A30DAA" w:rsidP="00BF4F37">
            <w:pPr>
              <w:spacing w:after="0"/>
              <w:jc w:val="center"/>
              <w:rPr>
                <w:rFonts w:ascii="Times New Roman" w:hAnsi="Times New Roman"/>
              </w:rPr>
            </w:pPr>
            <w:r>
              <w:rPr>
                <w:rFonts w:ascii="Times New Roman" w:hAnsi="Times New Roman"/>
              </w:rPr>
              <w:t>34</w:t>
            </w:r>
          </w:p>
        </w:tc>
      </w:tr>
      <w:tr w:rsidR="00BF4F37" w:rsidRPr="00ED5F4C" w:rsidTr="008930E7">
        <w:trPr>
          <w:jc w:val="right"/>
        </w:trPr>
        <w:tc>
          <w:tcPr>
            <w:tcW w:w="4248"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835"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c>
          <w:tcPr>
            <w:tcW w:w="2551"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r>
      <w:tr w:rsidR="00BF4F37" w:rsidRPr="00ED5F4C" w:rsidTr="008930E7">
        <w:trPr>
          <w:jc w:val="right"/>
        </w:trPr>
        <w:tc>
          <w:tcPr>
            <w:tcW w:w="4248" w:type="dxa"/>
          </w:tcPr>
          <w:p w:rsidR="00BF4F37" w:rsidRPr="00ED5F4C" w:rsidRDefault="00E83C5F"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w:t>
            </w:r>
            <w:r w:rsidR="00BF4F37" w:rsidRPr="00ED5F4C">
              <w:rPr>
                <w:rFonts w:ascii="Times New Roman" w:hAnsi="Times New Roman"/>
                <w:i/>
              </w:rPr>
              <w:t xml:space="preserve"> занятия</w:t>
            </w:r>
          </w:p>
        </w:tc>
        <w:tc>
          <w:tcPr>
            <w:tcW w:w="2835"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r>
      <w:tr w:rsidR="00BF4F37" w:rsidRPr="00ED5F4C" w:rsidTr="008930E7">
        <w:trPr>
          <w:jc w:val="right"/>
        </w:trPr>
        <w:tc>
          <w:tcPr>
            <w:tcW w:w="4248"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835"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r>
      <w:tr w:rsidR="00E83C5F" w:rsidRPr="00ED5F4C" w:rsidTr="008930E7">
        <w:trPr>
          <w:jc w:val="right"/>
        </w:trPr>
        <w:tc>
          <w:tcPr>
            <w:tcW w:w="4248"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835"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r>
      <w:tr w:rsidR="00E83C5F" w:rsidRPr="00ED5F4C" w:rsidTr="008930E7">
        <w:trPr>
          <w:trHeight w:val="411"/>
          <w:jc w:val="right"/>
        </w:trPr>
        <w:tc>
          <w:tcPr>
            <w:tcW w:w="4248"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835"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6A2B79" w:rsidRPr="00ED5F4C" w:rsidRDefault="006A2B79" w:rsidP="006A2B79">
      <w:pPr>
        <w:pStyle w:val="1"/>
        <w:spacing w:before="0" w:after="0" w:line="360" w:lineRule="auto"/>
        <w:ind w:firstLine="709"/>
        <w:jc w:val="both"/>
        <w:rPr>
          <w:sz w:val="28"/>
          <w:szCs w:val="28"/>
        </w:rPr>
      </w:pPr>
      <w:bookmarkStart w:id="9" w:name="_Toc446335146"/>
      <w:bookmarkStart w:id="10" w:name="_Toc117064440"/>
      <w:r w:rsidRPr="00ED5F4C">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7064441"/>
      <w:r w:rsidRPr="00ED5F4C">
        <w:rPr>
          <w:sz w:val="28"/>
          <w:szCs w:val="28"/>
        </w:rPr>
        <w:t>5.1. Содержание дисциплины</w:t>
      </w:r>
      <w:bookmarkEnd w:id="11"/>
      <w:bookmarkEnd w:id="12"/>
    </w:p>
    <w:p w:rsidR="006A4BC0" w:rsidRPr="00ED5F4C" w:rsidRDefault="00B12E1B" w:rsidP="00CD7EE0">
      <w:pPr>
        <w:spacing w:after="0" w:line="360"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основе денежного потока (CFROI), денежная добавленная стоимость (CVA), акционерная добавленная стоимость (SVA) и др.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w:t>
      </w:r>
      <w:r w:rsidRPr="00ED5F4C">
        <w:rPr>
          <w:rFonts w:ascii="Times New Roman" w:hAnsi="Times New Roman"/>
          <w:color w:val="000000"/>
          <w:sz w:val="28"/>
          <w:szCs w:val="28"/>
          <w:lang w:eastAsia="ru-RU"/>
        </w:rPr>
        <w:lastRenderedPageBreak/>
        <w:t xml:space="preserve">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Методы финансового прогнозирования данных финансовой отчетности.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CD7EE0">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CD7EE0">
      <w:pPr>
        <w:spacing w:after="0" w:line="360"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7064442"/>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ED5F4C" w:rsidTr="00A545FA">
        <w:tc>
          <w:tcPr>
            <w:tcW w:w="540" w:type="dxa"/>
            <w:vMerge w:val="restart"/>
          </w:tcPr>
          <w:p w:rsidR="00A545FA" w:rsidRPr="00ED5F4C" w:rsidRDefault="00A545FA" w:rsidP="00995AF3">
            <w:pPr>
              <w:spacing w:after="0"/>
              <w:rPr>
                <w:lang w:eastAsia="ru-RU"/>
              </w:rPr>
            </w:pPr>
            <w:r w:rsidRPr="00ED5F4C">
              <w:rPr>
                <w:lang w:eastAsia="ru-RU"/>
              </w:rPr>
              <w:t>№ п/п</w:t>
            </w:r>
          </w:p>
        </w:tc>
        <w:tc>
          <w:tcPr>
            <w:tcW w:w="2403" w:type="dxa"/>
            <w:vMerge w:val="restart"/>
          </w:tcPr>
          <w:p w:rsidR="00A545FA" w:rsidRPr="00ED5F4C" w:rsidRDefault="00A545FA" w:rsidP="00BF4F37">
            <w:pPr>
              <w:spacing w:after="0"/>
              <w:rPr>
                <w:lang w:eastAsia="ru-RU"/>
              </w:rPr>
            </w:pPr>
            <w:r w:rsidRPr="00ED5F4C">
              <w:rPr>
                <w:lang w:eastAsia="ru-RU"/>
              </w:rPr>
              <w:t>Наименование тем (разделов) дисциплины</w:t>
            </w:r>
          </w:p>
        </w:tc>
        <w:tc>
          <w:tcPr>
            <w:tcW w:w="5132" w:type="dxa"/>
            <w:gridSpan w:val="5"/>
          </w:tcPr>
          <w:p w:rsidR="00A545FA" w:rsidRPr="00ED5F4C" w:rsidRDefault="00A545FA" w:rsidP="00A545FA">
            <w:pPr>
              <w:spacing w:after="0"/>
              <w:jc w:val="center"/>
              <w:rPr>
                <w:lang w:eastAsia="ru-RU"/>
              </w:rPr>
            </w:pPr>
            <w:r w:rsidRPr="00ED5F4C">
              <w:rPr>
                <w:lang w:eastAsia="ru-RU"/>
              </w:rPr>
              <w:t>Трудоемкость в часах</w:t>
            </w:r>
          </w:p>
        </w:tc>
        <w:tc>
          <w:tcPr>
            <w:tcW w:w="1559" w:type="dxa"/>
            <w:vMerge w:val="restart"/>
          </w:tcPr>
          <w:p w:rsidR="00A545FA" w:rsidRPr="00ED5F4C" w:rsidRDefault="00A545FA" w:rsidP="00824E48">
            <w:pPr>
              <w:spacing w:after="0"/>
              <w:ind w:left="-105" w:right="-106"/>
              <w:rPr>
                <w:lang w:eastAsia="ru-RU"/>
              </w:rPr>
            </w:pPr>
            <w:r w:rsidRPr="00ED5F4C">
              <w:rPr>
                <w:lang w:eastAsia="ru-RU"/>
              </w:rPr>
              <w:t>Формы текущего контроля успеваемости</w:t>
            </w: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val="restart"/>
          </w:tcPr>
          <w:p w:rsidR="00A545FA" w:rsidRPr="00ED5F4C" w:rsidRDefault="00A545FA" w:rsidP="00824E48">
            <w:pPr>
              <w:spacing w:after="0"/>
              <w:ind w:left="-105" w:right="-106"/>
              <w:jc w:val="center"/>
              <w:rPr>
                <w:sz w:val="22"/>
                <w:szCs w:val="22"/>
                <w:lang w:eastAsia="ru-RU"/>
              </w:rPr>
            </w:pPr>
            <w:r w:rsidRPr="00ED5F4C">
              <w:rPr>
                <w:sz w:val="22"/>
                <w:szCs w:val="22"/>
                <w:lang w:eastAsia="ru-RU"/>
              </w:rPr>
              <w:t>Всего</w:t>
            </w:r>
          </w:p>
        </w:tc>
        <w:tc>
          <w:tcPr>
            <w:tcW w:w="3147" w:type="dxa"/>
            <w:gridSpan w:val="3"/>
          </w:tcPr>
          <w:p w:rsidR="00A545FA" w:rsidRPr="00ED5F4C" w:rsidRDefault="00A545FA" w:rsidP="00824E48">
            <w:pPr>
              <w:spacing w:after="0"/>
              <w:ind w:left="-105" w:right="-106"/>
              <w:jc w:val="center"/>
              <w:rPr>
                <w:sz w:val="22"/>
                <w:szCs w:val="22"/>
                <w:lang w:eastAsia="ru-RU"/>
              </w:rPr>
            </w:pPr>
            <w:r w:rsidRPr="00ED5F4C">
              <w:rPr>
                <w:sz w:val="22"/>
                <w:szCs w:val="22"/>
                <w:lang w:eastAsia="ru-RU"/>
              </w:rPr>
              <w:t>Контактная работа-Аудиторная работа</w:t>
            </w:r>
          </w:p>
        </w:tc>
        <w:tc>
          <w:tcPr>
            <w:tcW w:w="1134" w:type="dxa"/>
            <w:vMerge w:val="restart"/>
          </w:tcPr>
          <w:p w:rsidR="00A545FA" w:rsidRPr="00ED5F4C" w:rsidRDefault="00A545FA" w:rsidP="00824E48">
            <w:pPr>
              <w:spacing w:after="0"/>
              <w:ind w:left="-105" w:right="-106"/>
              <w:rPr>
                <w:sz w:val="22"/>
                <w:szCs w:val="22"/>
                <w:lang w:eastAsia="ru-RU"/>
              </w:rPr>
            </w:pPr>
            <w:r w:rsidRPr="00ED5F4C">
              <w:rPr>
                <w:sz w:val="22"/>
                <w:szCs w:val="22"/>
                <w:lang w:eastAsia="ru-RU"/>
              </w:rPr>
              <w:t>Самостоятельная работа</w:t>
            </w:r>
          </w:p>
        </w:tc>
        <w:tc>
          <w:tcPr>
            <w:tcW w:w="1559" w:type="dxa"/>
            <w:vMerge/>
          </w:tcPr>
          <w:p w:rsidR="00A545FA" w:rsidRPr="00ED5F4C" w:rsidRDefault="00A545FA" w:rsidP="00824E48">
            <w:pPr>
              <w:spacing w:after="0"/>
              <w:ind w:left="-105" w:right="-106"/>
              <w:rPr>
                <w:lang w:eastAsia="ru-RU"/>
              </w:rPr>
            </w:pPr>
          </w:p>
        </w:tc>
      </w:tr>
      <w:tr w:rsidR="00A545FA" w:rsidRPr="00ED5F4C" w:rsidTr="00A545FA">
        <w:tc>
          <w:tcPr>
            <w:tcW w:w="540" w:type="dxa"/>
            <w:vMerge/>
          </w:tcPr>
          <w:p w:rsidR="00A545FA" w:rsidRPr="00ED5F4C" w:rsidRDefault="00A545FA" w:rsidP="00995AF3">
            <w:pPr>
              <w:spacing w:after="0"/>
              <w:rPr>
                <w:lang w:eastAsia="ru-RU"/>
              </w:rPr>
            </w:pPr>
          </w:p>
        </w:tc>
        <w:tc>
          <w:tcPr>
            <w:tcW w:w="2403" w:type="dxa"/>
            <w:vMerge/>
          </w:tcPr>
          <w:p w:rsidR="00A545FA" w:rsidRPr="00ED5F4C" w:rsidRDefault="00A545FA" w:rsidP="00995AF3">
            <w:pPr>
              <w:spacing w:after="0"/>
              <w:rPr>
                <w:lang w:eastAsia="ru-RU"/>
              </w:rPr>
            </w:pPr>
          </w:p>
        </w:tc>
        <w:tc>
          <w:tcPr>
            <w:tcW w:w="851" w:type="dxa"/>
            <w:vMerge/>
          </w:tcPr>
          <w:p w:rsidR="00A545FA" w:rsidRPr="00ED5F4C" w:rsidRDefault="00A545FA" w:rsidP="00824E48">
            <w:pPr>
              <w:spacing w:after="0"/>
              <w:ind w:left="-105" w:right="-106"/>
              <w:jc w:val="center"/>
              <w:rPr>
                <w:sz w:val="22"/>
                <w:szCs w:val="22"/>
                <w:lang w:eastAsia="ru-RU"/>
              </w:rPr>
            </w:pPr>
          </w:p>
        </w:tc>
        <w:tc>
          <w:tcPr>
            <w:tcW w:w="1021"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Общая, в </w:t>
            </w:r>
            <w:proofErr w:type="spellStart"/>
            <w:r w:rsidRPr="00ED5F4C">
              <w:rPr>
                <w:sz w:val="22"/>
                <w:szCs w:val="22"/>
                <w:lang w:eastAsia="ru-RU"/>
              </w:rPr>
              <w:t>т.ч</w:t>
            </w:r>
            <w:proofErr w:type="spellEnd"/>
            <w:r w:rsidRPr="00ED5F4C">
              <w:rPr>
                <w:sz w:val="22"/>
                <w:szCs w:val="22"/>
                <w:lang w:eastAsia="ru-RU"/>
              </w:rPr>
              <w:t>.:</w:t>
            </w:r>
          </w:p>
        </w:tc>
        <w:tc>
          <w:tcPr>
            <w:tcW w:w="850"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Лекции</w:t>
            </w:r>
          </w:p>
        </w:tc>
        <w:tc>
          <w:tcPr>
            <w:tcW w:w="1276" w:type="dxa"/>
          </w:tcPr>
          <w:p w:rsidR="00A545FA" w:rsidRPr="00ED5F4C" w:rsidRDefault="00A545FA" w:rsidP="00824E48">
            <w:pPr>
              <w:spacing w:after="0"/>
              <w:ind w:left="-105" w:right="-106"/>
              <w:jc w:val="center"/>
              <w:rPr>
                <w:sz w:val="22"/>
                <w:szCs w:val="22"/>
                <w:lang w:eastAsia="ru-RU"/>
              </w:rPr>
            </w:pPr>
            <w:r w:rsidRPr="00ED5F4C">
              <w:rPr>
                <w:sz w:val="22"/>
                <w:szCs w:val="22"/>
                <w:lang w:eastAsia="ru-RU"/>
              </w:rPr>
              <w:t xml:space="preserve">Семинары, </w:t>
            </w:r>
            <w:proofErr w:type="spellStart"/>
            <w:r w:rsidRPr="00ED5F4C">
              <w:rPr>
                <w:sz w:val="22"/>
                <w:szCs w:val="22"/>
                <w:lang w:eastAsia="ru-RU"/>
              </w:rPr>
              <w:t>практи-ческие</w:t>
            </w:r>
            <w:proofErr w:type="spellEnd"/>
            <w:r w:rsidRPr="00ED5F4C">
              <w:rPr>
                <w:sz w:val="22"/>
                <w:szCs w:val="22"/>
                <w:lang w:eastAsia="ru-RU"/>
              </w:rPr>
              <w:t xml:space="preserve">   занятия</w:t>
            </w:r>
          </w:p>
        </w:tc>
        <w:tc>
          <w:tcPr>
            <w:tcW w:w="1134" w:type="dxa"/>
            <w:vMerge/>
          </w:tcPr>
          <w:p w:rsidR="00A545FA" w:rsidRPr="00ED5F4C" w:rsidRDefault="00A545FA" w:rsidP="00824E48">
            <w:pPr>
              <w:spacing w:after="0"/>
              <w:ind w:left="-105" w:right="-106"/>
              <w:rPr>
                <w:lang w:eastAsia="ru-RU"/>
              </w:rPr>
            </w:pPr>
          </w:p>
        </w:tc>
        <w:tc>
          <w:tcPr>
            <w:tcW w:w="1559" w:type="dxa"/>
            <w:vMerge/>
          </w:tcPr>
          <w:p w:rsidR="00A545FA" w:rsidRPr="00ED5F4C" w:rsidRDefault="00A545FA" w:rsidP="00824E48">
            <w:pPr>
              <w:spacing w:after="0"/>
              <w:ind w:left="-105" w:right="-106"/>
              <w:rPr>
                <w:lang w:eastAsia="ru-RU"/>
              </w:rPr>
            </w:pP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ind w:right="-88"/>
              <w:rPr>
                <w:lang w:eastAsia="ru-RU"/>
              </w:rPr>
            </w:pPr>
            <w:r w:rsidRPr="00ED5F4C">
              <w:t>Основы формирования и содержание финансовой стратегии корпорации</w:t>
            </w:r>
          </w:p>
        </w:tc>
        <w:tc>
          <w:tcPr>
            <w:tcW w:w="851" w:type="dxa"/>
          </w:tcPr>
          <w:p w:rsidR="006A06B2" w:rsidRPr="00ED5F4C" w:rsidRDefault="00C51551" w:rsidP="00824E48">
            <w:pPr>
              <w:spacing w:after="0"/>
              <w:jc w:val="center"/>
              <w:rPr>
                <w:lang w:eastAsia="ru-RU"/>
              </w:rPr>
            </w:pPr>
            <w:r w:rsidRPr="00ED5F4C">
              <w:rPr>
                <w:lang w:eastAsia="ru-RU"/>
              </w:rPr>
              <w:t xml:space="preserve">26 </w:t>
            </w:r>
          </w:p>
        </w:tc>
        <w:tc>
          <w:tcPr>
            <w:tcW w:w="1021" w:type="dxa"/>
          </w:tcPr>
          <w:p w:rsidR="006A06B2" w:rsidRPr="00ED5F4C" w:rsidRDefault="00C51551" w:rsidP="00824E48">
            <w:pPr>
              <w:spacing w:after="0"/>
              <w:jc w:val="center"/>
              <w:rPr>
                <w:lang w:eastAsia="ru-RU"/>
              </w:rPr>
            </w:pPr>
            <w:r w:rsidRPr="00ED5F4C">
              <w:rPr>
                <w:lang w:eastAsia="ru-RU"/>
              </w:rPr>
              <w:t>8</w:t>
            </w:r>
          </w:p>
        </w:tc>
        <w:tc>
          <w:tcPr>
            <w:tcW w:w="850" w:type="dxa"/>
          </w:tcPr>
          <w:p w:rsidR="006A06B2" w:rsidRPr="00ED5F4C" w:rsidRDefault="006A06B2" w:rsidP="00824E48">
            <w:pPr>
              <w:spacing w:after="0"/>
              <w:jc w:val="center"/>
              <w:rPr>
                <w:lang w:eastAsia="ru-RU"/>
              </w:rPr>
            </w:pPr>
            <w:r w:rsidRPr="00ED5F4C">
              <w:rPr>
                <w:lang w:eastAsia="ru-RU"/>
              </w:rPr>
              <w:t>4</w:t>
            </w:r>
          </w:p>
        </w:tc>
        <w:tc>
          <w:tcPr>
            <w:tcW w:w="1276" w:type="dxa"/>
          </w:tcPr>
          <w:p w:rsidR="006A06B2" w:rsidRPr="00ED5F4C" w:rsidRDefault="00C51551" w:rsidP="00824E48">
            <w:pPr>
              <w:spacing w:after="0"/>
              <w:jc w:val="center"/>
              <w:rPr>
                <w:lang w:eastAsia="ru-RU"/>
              </w:rPr>
            </w:pPr>
            <w:r w:rsidRPr="00ED5F4C">
              <w:rPr>
                <w:lang w:eastAsia="ru-RU"/>
              </w:rPr>
              <w:t>4</w:t>
            </w:r>
          </w:p>
        </w:tc>
        <w:tc>
          <w:tcPr>
            <w:tcW w:w="1134" w:type="dxa"/>
          </w:tcPr>
          <w:p w:rsidR="006A06B2" w:rsidRPr="00ED5F4C" w:rsidRDefault="00C51551" w:rsidP="00824E48">
            <w:pPr>
              <w:spacing w:after="0"/>
              <w:jc w:val="center"/>
              <w:rPr>
                <w:lang w:eastAsia="ru-RU"/>
              </w:rPr>
            </w:pPr>
            <w:r w:rsidRPr="00ED5F4C">
              <w:rPr>
                <w:lang w:eastAsia="ru-RU"/>
              </w:rPr>
              <w:t>18</w:t>
            </w:r>
          </w:p>
        </w:tc>
        <w:tc>
          <w:tcPr>
            <w:tcW w:w="1559" w:type="dxa"/>
          </w:tcPr>
          <w:p w:rsidR="006A06B2" w:rsidRPr="00ED5F4C" w:rsidRDefault="006A06B2" w:rsidP="00824E48">
            <w:pPr>
              <w:spacing w:after="0"/>
              <w:rPr>
                <w:lang w:eastAsia="ru-RU"/>
              </w:rPr>
            </w:pPr>
            <w:r w:rsidRPr="00ED5F4C">
              <w:rPr>
                <w:color w:val="000000"/>
              </w:rPr>
              <w:t>опрос, дискуссия, сравнительный анализ, исследовательское задание</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роста стоимости корпорации</w:t>
            </w:r>
          </w:p>
        </w:tc>
        <w:tc>
          <w:tcPr>
            <w:tcW w:w="851" w:type="dxa"/>
          </w:tcPr>
          <w:p w:rsidR="006A06B2" w:rsidRPr="00ED5F4C" w:rsidRDefault="00C51551" w:rsidP="00824E48">
            <w:pPr>
              <w:jc w:val="center"/>
            </w:pPr>
            <w:r w:rsidRPr="00ED5F4C">
              <w:t>24</w:t>
            </w:r>
          </w:p>
        </w:tc>
        <w:tc>
          <w:tcPr>
            <w:tcW w:w="1021" w:type="dxa"/>
          </w:tcPr>
          <w:p w:rsidR="006A06B2" w:rsidRPr="00ED5F4C" w:rsidRDefault="00C51551" w:rsidP="00824E48">
            <w:pPr>
              <w:jc w:val="center"/>
            </w:pPr>
            <w:r w:rsidRPr="00ED5F4C">
              <w:t>6</w:t>
            </w:r>
          </w:p>
        </w:tc>
        <w:tc>
          <w:tcPr>
            <w:tcW w:w="850" w:type="dxa"/>
          </w:tcPr>
          <w:p w:rsidR="006A06B2" w:rsidRPr="00ED5F4C" w:rsidRDefault="006A06B2" w:rsidP="00824E48">
            <w:pPr>
              <w:jc w:val="center"/>
            </w:pPr>
            <w:r w:rsidRPr="00ED5F4C">
              <w:t>2</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тестовых </w:t>
            </w:r>
            <w:r w:rsidR="00AA449E" w:rsidRPr="00ED5F4C">
              <w:rPr>
                <w:lang w:eastAsia="ru-RU"/>
              </w:rPr>
              <w:t>и практических задач</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Стратегии формирования структуры капитала во взаимосвязи с дивидендной политикой корпорации</w:t>
            </w:r>
          </w:p>
        </w:tc>
        <w:tc>
          <w:tcPr>
            <w:tcW w:w="851" w:type="dxa"/>
          </w:tcPr>
          <w:p w:rsidR="006A06B2" w:rsidRPr="00ED5F4C" w:rsidRDefault="00C51551" w:rsidP="00824E48">
            <w:pPr>
              <w:jc w:val="center"/>
            </w:pPr>
            <w:r w:rsidRPr="00ED5F4C">
              <w:t>32</w:t>
            </w:r>
          </w:p>
        </w:tc>
        <w:tc>
          <w:tcPr>
            <w:tcW w:w="1021" w:type="dxa"/>
          </w:tcPr>
          <w:p w:rsidR="006A06B2" w:rsidRPr="00ED5F4C" w:rsidRDefault="00C51551" w:rsidP="00824E48">
            <w:pPr>
              <w:jc w:val="center"/>
            </w:pPr>
            <w:r w:rsidRPr="00ED5F4C">
              <w:t>12</w:t>
            </w:r>
          </w:p>
        </w:tc>
        <w:tc>
          <w:tcPr>
            <w:tcW w:w="850" w:type="dxa"/>
          </w:tcPr>
          <w:p w:rsidR="006A06B2" w:rsidRPr="00ED5F4C" w:rsidRDefault="006A06B2" w:rsidP="00824E48">
            <w:pPr>
              <w:jc w:val="center"/>
            </w:pPr>
            <w:r w:rsidRPr="00ED5F4C">
              <w:t>6</w:t>
            </w:r>
          </w:p>
        </w:tc>
        <w:tc>
          <w:tcPr>
            <w:tcW w:w="1276" w:type="dxa"/>
          </w:tcPr>
          <w:p w:rsidR="006A06B2" w:rsidRPr="00ED5F4C" w:rsidRDefault="00C51551" w:rsidP="00006A8A">
            <w:pPr>
              <w:jc w:val="center"/>
            </w:pPr>
            <w:r w:rsidRPr="00ED5F4C">
              <w:t>6</w:t>
            </w:r>
          </w:p>
        </w:tc>
        <w:tc>
          <w:tcPr>
            <w:tcW w:w="1134" w:type="dxa"/>
          </w:tcPr>
          <w:p w:rsidR="006A06B2" w:rsidRPr="00ED5F4C" w:rsidRDefault="00C51551" w:rsidP="00824E48">
            <w:pPr>
              <w:jc w:val="center"/>
            </w:pPr>
            <w:r w:rsidRPr="00ED5F4C">
              <w:t>20</w:t>
            </w:r>
          </w:p>
        </w:tc>
        <w:tc>
          <w:tcPr>
            <w:tcW w:w="1559" w:type="dxa"/>
          </w:tcPr>
          <w:p w:rsidR="006A06B2" w:rsidRPr="00ED5F4C" w:rsidRDefault="006A06B2" w:rsidP="00AA449E">
            <w:pPr>
              <w:spacing w:after="0"/>
              <w:rPr>
                <w:lang w:eastAsia="ru-RU"/>
              </w:rPr>
            </w:pPr>
            <w:r w:rsidRPr="00ED5F4C">
              <w:rPr>
                <w:lang w:eastAsia="ru-RU"/>
              </w:rPr>
              <w:t xml:space="preserve">опрос, </w:t>
            </w:r>
            <w:r w:rsidR="00AA449E" w:rsidRPr="00ED5F4C">
              <w:rPr>
                <w:lang w:eastAsia="ru-RU"/>
              </w:rPr>
              <w:t>дискуссия, р</w:t>
            </w:r>
            <w:r w:rsidRPr="00ED5F4C">
              <w:rPr>
                <w:lang w:eastAsia="ru-RU"/>
              </w:rPr>
              <w:t>ешение тестовых и практических заданий, выступления</w:t>
            </w:r>
          </w:p>
        </w:tc>
      </w:tr>
      <w:tr w:rsidR="006A06B2" w:rsidRPr="00ED5F4C" w:rsidTr="00A545FA">
        <w:tc>
          <w:tcPr>
            <w:tcW w:w="540" w:type="dxa"/>
          </w:tcPr>
          <w:p w:rsidR="006A06B2" w:rsidRPr="00ED5F4C" w:rsidRDefault="006A06B2" w:rsidP="00824E48">
            <w:pPr>
              <w:numPr>
                <w:ilvl w:val="0"/>
                <w:numId w:val="4"/>
              </w:numPr>
              <w:spacing w:after="0"/>
              <w:ind w:left="0" w:firstLine="0"/>
              <w:jc w:val="center"/>
              <w:rPr>
                <w:lang w:eastAsia="ru-RU"/>
              </w:rPr>
            </w:pPr>
          </w:p>
        </w:tc>
        <w:tc>
          <w:tcPr>
            <w:tcW w:w="2403" w:type="dxa"/>
          </w:tcPr>
          <w:p w:rsidR="006A06B2" w:rsidRPr="00ED5F4C" w:rsidRDefault="008878E6" w:rsidP="00824E48">
            <w:pPr>
              <w:spacing w:after="0"/>
              <w:rPr>
                <w:lang w:eastAsia="ru-RU"/>
              </w:rPr>
            </w:pPr>
            <w:r w:rsidRPr="00ED5F4C">
              <w:rPr>
                <w:lang w:eastAsia="ru-RU"/>
              </w:rPr>
              <w:t>Инструменты реализации финансовой стратегий корпорации</w:t>
            </w:r>
          </w:p>
        </w:tc>
        <w:tc>
          <w:tcPr>
            <w:tcW w:w="851" w:type="dxa"/>
          </w:tcPr>
          <w:p w:rsidR="006A06B2" w:rsidRPr="00ED5F4C" w:rsidRDefault="00C51551" w:rsidP="00824E48">
            <w:pPr>
              <w:jc w:val="center"/>
            </w:pPr>
            <w:r w:rsidRPr="00ED5F4C">
              <w:t>26</w:t>
            </w:r>
          </w:p>
        </w:tc>
        <w:tc>
          <w:tcPr>
            <w:tcW w:w="1021" w:type="dxa"/>
          </w:tcPr>
          <w:p w:rsidR="006A06B2" w:rsidRPr="00ED5F4C" w:rsidRDefault="00C51551" w:rsidP="00385382">
            <w:pPr>
              <w:jc w:val="center"/>
            </w:pPr>
            <w:r w:rsidRPr="00ED5F4C">
              <w:t>8</w:t>
            </w:r>
          </w:p>
        </w:tc>
        <w:tc>
          <w:tcPr>
            <w:tcW w:w="850" w:type="dxa"/>
          </w:tcPr>
          <w:p w:rsidR="006A06B2" w:rsidRPr="00ED5F4C" w:rsidRDefault="006A06B2" w:rsidP="00824E48">
            <w:pPr>
              <w:jc w:val="center"/>
            </w:pPr>
            <w:r w:rsidRPr="00ED5F4C">
              <w:t>4</w:t>
            </w:r>
          </w:p>
        </w:tc>
        <w:tc>
          <w:tcPr>
            <w:tcW w:w="1276" w:type="dxa"/>
          </w:tcPr>
          <w:p w:rsidR="006A06B2" w:rsidRPr="00ED5F4C" w:rsidRDefault="00C51551" w:rsidP="00824E48">
            <w:pPr>
              <w:jc w:val="center"/>
            </w:pPr>
            <w:r w:rsidRPr="00ED5F4C">
              <w:t>4</w:t>
            </w:r>
          </w:p>
        </w:tc>
        <w:tc>
          <w:tcPr>
            <w:tcW w:w="1134" w:type="dxa"/>
          </w:tcPr>
          <w:p w:rsidR="006A06B2" w:rsidRPr="00ED5F4C" w:rsidRDefault="00C51551" w:rsidP="00824E48">
            <w:pPr>
              <w:jc w:val="center"/>
            </w:pPr>
            <w:r w:rsidRPr="00ED5F4C">
              <w:t>18</w:t>
            </w:r>
          </w:p>
        </w:tc>
        <w:tc>
          <w:tcPr>
            <w:tcW w:w="1559" w:type="dxa"/>
          </w:tcPr>
          <w:p w:rsidR="006A06B2" w:rsidRPr="00ED5F4C" w:rsidRDefault="006A06B2" w:rsidP="00AA449E">
            <w:pPr>
              <w:spacing w:after="0"/>
              <w:rPr>
                <w:lang w:eastAsia="ru-RU"/>
              </w:rPr>
            </w:pPr>
            <w:r w:rsidRPr="00ED5F4C">
              <w:rPr>
                <w:lang w:eastAsia="ru-RU"/>
              </w:rPr>
              <w:t xml:space="preserve">опрос, решение </w:t>
            </w:r>
            <w:r w:rsidR="00AA449E" w:rsidRPr="00ED5F4C">
              <w:rPr>
                <w:lang w:eastAsia="ru-RU"/>
              </w:rPr>
              <w:t>тестовых и практических заданий, выступления</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В целом по дисциплине</w:t>
            </w:r>
          </w:p>
        </w:tc>
        <w:tc>
          <w:tcPr>
            <w:tcW w:w="851" w:type="dxa"/>
          </w:tcPr>
          <w:p w:rsidR="006A06B2" w:rsidRPr="00ED5F4C" w:rsidRDefault="004E4630" w:rsidP="00824E48">
            <w:pPr>
              <w:jc w:val="center"/>
            </w:pPr>
            <w:r w:rsidRPr="00ED5F4C">
              <w:t>108</w:t>
            </w:r>
          </w:p>
        </w:tc>
        <w:tc>
          <w:tcPr>
            <w:tcW w:w="1021" w:type="dxa"/>
          </w:tcPr>
          <w:p w:rsidR="006A06B2" w:rsidRPr="00ED5F4C" w:rsidRDefault="00C51551" w:rsidP="00824E48">
            <w:pPr>
              <w:jc w:val="center"/>
            </w:pPr>
            <w:r w:rsidRPr="00ED5F4C">
              <w:t>34</w:t>
            </w:r>
          </w:p>
        </w:tc>
        <w:tc>
          <w:tcPr>
            <w:tcW w:w="850" w:type="dxa"/>
          </w:tcPr>
          <w:p w:rsidR="006A06B2" w:rsidRPr="00ED5F4C" w:rsidRDefault="006A06B2" w:rsidP="00824E48">
            <w:pPr>
              <w:jc w:val="center"/>
            </w:pPr>
            <w:r w:rsidRPr="00ED5F4C">
              <w:t>16</w:t>
            </w:r>
          </w:p>
        </w:tc>
        <w:tc>
          <w:tcPr>
            <w:tcW w:w="1276" w:type="dxa"/>
          </w:tcPr>
          <w:p w:rsidR="006A06B2" w:rsidRPr="00ED5F4C" w:rsidRDefault="00C51551" w:rsidP="00824E48">
            <w:pPr>
              <w:jc w:val="center"/>
            </w:pPr>
            <w:r w:rsidRPr="00ED5F4C">
              <w:t>18</w:t>
            </w:r>
          </w:p>
        </w:tc>
        <w:tc>
          <w:tcPr>
            <w:tcW w:w="1134" w:type="dxa"/>
          </w:tcPr>
          <w:p w:rsidR="006A06B2" w:rsidRPr="00ED5F4C" w:rsidRDefault="00C51551" w:rsidP="00824E48">
            <w:pPr>
              <w:jc w:val="center"/>
            </w:pPr>
            <w:r w:rsidRPr="00ED5F4C">
              <w:t>74</w:t>
            </w:r>
          </w:p>
        </w:tc>
        <w:tc>
          <w:tcPr>
            <w:tcW w:w="1559" w:type="dxa"/>
          </w:tcPr>
          <w:p w:rsidR="006A06B2" w:rsidRPr="00ED5F4C" w:rsidRDefault="006A06B2" w:rsidP="00C51551">
            <w:pPr>
              <w:spacing w:after="0"/>
              <w:rPr>
                <w:lang w:eastAsia="ru-RU"/>
              </w:rPr>
            </w:pPr>
            <w:r w:rsidRPr="00ED5F4C">
              <w:rPr>
                <w:lang w:eastAsia="ru-RU"/>
              </w:rPr>
              <w:t xml:space="preserve">Согласно учебному плану: </w:t>
            </w:r>
            <w:r w:rsidR="00C51551" w:rsidRPr="00ED5F4C">
              <w:rPr>
                <w:lang w:eastAsia="ru-RU"/>
              </w:rPr>
              <w:t>домашнее творческое задание</w:t>
            </w:r>
          </w:p>
        </w:tc>
      </w:tr>
      <w:tr w:rsidR="006A06B2" w:rsidRPr="00ED5F4C" w:rsidTr="00A545FA">
        <w:tc>
          <w:tcPr>
            <w:tcW w:w="540" w:type="dxa"/>
          </w:tcPr>
          <w:p w:rsidR="006A06B2" w:rsidRPr="00ED5F4C" w:rsidRDefault="006A06B2" w:rsidP="00824E48">
            <w:pPr>
              <w:spacing w:after="0"/>
              <w:jc w:val="center"/>
              <w:rPr>
                <w:lang w:eastAsia="ru-RU"/>
              </w:rPr>
            </w:pPr>
          </w:p>
        </w:tc>
        <w:tc>
          <w:tcPr>
            <w:tcW w:w="2403" w:type="dxa"/>
          </w:tcPr>
          <w:p w:rsidR="006A06B2" w:rsidRPr="00ED5F4C" w:rsidRDefault="006A06B2" w:rsidP="00824E48">
            <w:pPr>
              <w:spacing w:after="0"/>
              <w:rPr>
                <w:lang w:eastAsia="ru-RU"/>
              </w:rPr>
            </w:pPr>
            <w:r w:rsidRPr="00ED5F4C">
              <w:rPr>
                <w:lang w:eastAsia="ru-RU"/>
              </w:rPr>
              <w:t>Итого в %</w:t>
            </w:r>
          </w:p>
        </w:tc>
        <w:tc>
          <w:tcPr>
            <w:tcW w:w="851" w:type="dxa"/>
          </w:tcPr>
          <w:p w:rsidR="006A06B2" w:rsidRPr="00ED5F4C" w:rsidRDefault="006A06B2" w:rsidP="00824E48">
            <w:pPr>
              <w:jc w:val="center"/>
            </w:pPr>
          </w:p>
        </w:tc>
        <w:tc>
          <w:tcPr>
            <w:tcW w:w="1021" w:type="dxa"/>
          </w:tcPr>
          <w:p w:rsidR="006A06B2" w:rsidRPr="00ED5F4C" w:rsidRDefault="00AA449E" w:rsidP="009F0B78">
            <w:pPr>
              <w:jc w:val="center"/>
            </w:pPr>
            <w:r w:rsidRPr="00ED5F4C">
              <w:t>3</w:t>
            </w:r>
            <w:r w:rsidR="009F0B78">
              <w:t>1</w:t>
            </w:r>
          </w:p>
        </w:tc>
        <w:tc>
          <w:tcPr>
            <w:tcW w:w="850" w:type="dxa"/>
          </w:tcPr>
          <w:p w:rsidR="006A06B2" w:rsidRPr="00ED5F4C" w:rsidRDefault="00AA449E" w:rsidP="00824E48">
            <w:pPr>
              <w:jc w:val="center"/>
            </w:pPr>
            <w:r w:rsidRPr="00ED5F4C">
              <w:t>47</w:t>
            </w:r>
          </w:p>
        </w:tc>
        <w:tc>
          <w:tcPr>
            <w:tcW w:w="1276" w:type="dxa"/>
          </w:tcPr>
          <w:p w:rsidR="006A06B2" w:rsidRPr="00ED5F4C" w:rsidRDefault="00AA449E" w:rsidP="00824E48">
            <w:pPr>
              <w:jc w:val="center"/>
            </w:pPr>
            <w:r w:rsidRPr="00ED5F4C">
              <w:t>5</w:t>
            </w:r>
            <w:r w:rsidR="00385382" w:rsidRPr="00ED5F4C">
              <w:t>3</w:t>
            </w:r>
          </w:p>
        </w:tc>
        <w:tc>
          <w:tcPr>
            <w:tcW w:w="1134" w:type="dxa"/>
          </w:tcPr>
          <w:p w:rsidR="006A06B2" w:rsidRPr="00ED5F4C" w:rsidRDefault="00AA449E" w:rsidP="009F0B78">
            <w:pPr>
              <w:jc w:val="center"/>
            </w:pPr>
            <w:r w:rsidRPr="00ED5F4C">
              <w:t>6</w:t>
            </w:r>
            <w:r w:rsidR="009F0B78">
              <w:t>9</w:t>
            </w:r>
          </w:p>
        </w:tc>
        <w:tc>
          <w:tcPr>
            <w:tcW w:w="1559" w:type="dxa"/>
          </w:tcPr>
          <w:p w:rsidR="006A06B2" w:rsidRPr="00ED5F4C" w:rsidRDefault="006A06B2" w:rsidP="00824E48">
            <w:pPr>
              <w:spacing w:after="0"/>
              <w:rPr>
                <w:lang w:eastAsia="ru-RU"/>
              </w:rPr>
            </w:pPr>
          </w:p>
        </w:tc>
      </w:tr>
    </w:tbl>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7064443"/>
      <w:bookmarkEnd w:id="14"/>
      <w:bookmarkEnd w:id="15"/>
      <w:bookmarkEnd w:id="16"/>
      <w:r w:rsidRPr="00ED5F4C">
        <w:rPr>
          <w:bCs/>
          <w:color w:val="auto"/>
          <w:kern w:val="32"/>
          <w:sz w:val="28"/>
          <w:szCs w:val="28"/>
          <w:lang w:eastAsia="ru-RU"/>
        </w:rPr>
        <w:lastRenderedPageBreak/>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670"/>
        <w:gridCol w:w="2409"/>
      </w:tblGrid>
      <w:tr w:rsidR="00BF4F37" w:rsidRPr="00ED5F4C" w:rsidTr="00A9311E">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670" w:type="dxa"/>
          </w:tcPr>
          <w:p w:rsidR="00BF4F37" w:rsidRPr="00ED5F4C" w:rsidRDefault="00BF4F37" w:rsidP="008930E7">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F11D43">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1, 2, 3, 4, 12, 13 и раздела 9: 5, 6, </w:t>
            </w:r>
            <w:r w:rsidR="00F11D43">
              <w:rPr>
                <w:rFonts w:ascii="Times New Roman" w:hAnsi="Times New Roman"/>
              </w:rPr>
              <w:t>7</w:t>
            </w:r>
          </w:p>
        </w:tc>
        <w:tc>
          <w:tcPr>
            <w:tcW w:w="2409"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670"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ED5F4C" w:rsidRDefault="00BC3993" w:rsidP="00F11D43">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2, 7, </w:t>
            </w:r>
            <w:r w:rsidR="00F11D43">
              <w:rPr>
                <w:rFonts w:ascii="Times New Roman" w:hAnsi="Times New Roman"/>
              </w:rPr>
              <w:t>8</w:t>
            </w:r>
            <w:r w:rsidRPr="00ED5F4C">
              <w:rPr>
                <w:rFonts w:ascii="Times New Roman" w:hAnsi="Times New Roman"/>
              </w:rPr>
              <w:t>, 12, 13, 14 и раздела 9: 1-5, 7</w:t>
            </w:r>
          </w:p>
        </w:tc>
        <w:tc>
          <w:tcPr>
            <w:tcW w:w="2409"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F11D43">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 5, 6, </w:t>
            </w:r>
            <w:r w:rsidR="00F11D43">
              <w:rPr>
                <w:rFonts w:ascii="Times New Roman" w:hAnsi="Times New Roman"/>
              </w:rPr>
              <w:t>9</w:t>
            </w:r>
            <w:r w:rsidRPr="00ED5F4C">
              <w:rPr>
                <w:rFonts w:ascii="Times New Roman" w:hAnsi="Times New Roman"/>
              </w:rPr>
              <w:t>, 10  и раздела 9: 1-5, 7</w:t>
            </w:r>
          </w:p>
        </w:tc>
        <w:tc>
          <w:tcPr>
            <w:tcW w:w="2409"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t>рассмотрение практических примеров по теме занятий и обсуждение полученных результатов.</w:t>
            </w:r>
          </w:p>
          <w:p w:rsidR="00083544" w:rsidRPr="00ED5F4C" w:rsidRDefault="00083544" w:rsidP="00A9311E">
            <w:pPr>
              <w:pStyle w:val="a5"/>
              <w:ind w:left="0"/>
              <w:jc w:val="both"/>
            </w:pPr>
          </w:p>
        </w:tc>
      </w:tr>
      <w:tr w:rsidR="00083544" w:rsidRPr="00ED5F4C" w:rsidTr="00A9311E">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lastRenderedPageBreak/>
              <w:t>Инструменты реализации финансовой стратегий корпорации</w:t>
            </w:r>
          </w:p>
        </w:tc>
        <w:tc>
          <w:tcPr>
            <w:tcW w:w="5670"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ED5F4C" w:rsidRDefault="00BC3993" w:rsidP="00A9311E">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3,7, 8, 9, 11, 13 и раздела 9: 1-5</w:t>
            </w:r>
          </w:p>
        </w:tc>
        <w:tc>
          <w:tcPr>
            <w:tcW w:w="2409" w:type="dxa"/>
          </w:tcPr>
          <w:p w:rsidR="00083544" w:rsidRPr="00ED5F4C" w:rsidRDefault="00A9311E" w:rsidP="00A9311E">
            <w:pPr>
              <w:pStyle w:val="a5"/>
              <w:ind w:left="0"/>
              <w:jc w:val="both"/>
            </w:pPr>
            <w:r w:rsidRPr="00ED5F4C">
              <w:rPr>
                <w:color w:val="000000"/>
              </w:rPr>
              <w:t>устный опрос, дискуссия, решение тестов и задач</w:t>
            </w:r>
            <w:r w:rsidR="00693523" w:rsidRPr="00ED5F4C">
              <w:t xml:space="preserve"> </w:t>
            </w:r>
          </w:p>
          <w:p w:rsidR="00083544" w:rsidRPr="00ED5F4C" w:rsidRDefault="00083544" w:rsidP="00A9311E">
            <w:pPr>
              <w:pStyle w:val="a5"/>
              <w:ind w:left="0"/>
              <w:jc w:val="both"/>
            </w:pPr>
          </w:p>
        </w:tc>
      </w:tr>
    </w:tbl>
    <w:p w:rsidR="00BF4F37" w:rsidRPr="006D17D9" w:rsidRDefault="00BF4F37" w:rsidP="00BF4F37">
      <w:pPr>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7064444"/>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7064445"/>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8"/>
        <w:gridCol w:w="3813"/>
        <w:gridCol w:w="3457"/>
      </w:tblGrid>
      <w:tr w:rsidR="00D36377" w:rsidRPr="00ED5F4C" w:rsidTr="006C0161">
        <w:tc>
          <w:tcPr>
            <w:tcW w:w="1290"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46"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764"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46"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764"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6C0161">
        <w:trPr>
          <w:trHeight w:val="299"/>
        </w:trPr>
        <w:tc>
          <w:tcPr>
            <w:tcW w:w="129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764"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6C0161">
        <w:trPr>
          <w:trHeight w:val="299"/>
        </w:trPr>
        <w:tc>
          <w:tcPr>
            <w:tcW w:w="129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lastRenderedPageBreak/>
              <w:t>Инструменты реализации финансовой стратегий корпорации</w:t>
            </w:r>
          </w:p>
        </w:tc>
        <w:tc>
          <w:tcPr>
            <w:tcW w:w="1946"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764"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AB3815" w:rsidRPr="006D17D9"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ED5F4C"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117064446"/>
      <w:r w:rsidRPr="00ED5F4C">
        <w:rPr>
          <w:bCs/>
          <w:color w:val="auto"/>
          <w:kern w:val="32"/>
          <w:sz w:val="28"/>
          <w:szCs w:val="28"/>
          <w:lang w:eastAsia="ru-RU"/>
        </w:rPr>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A5072A" w:rsidRPr="00ED5F4C" w:rsidRDefault="00A5072A" w:rsidP="008930E7">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 xml:space="preserve">Примерная тематика </w:t>
      </w:r>
      <w:r w:rsidR="00F119C7" w:rsidRPr="00ED5F4C">
        <w:rPr>
          <w:rFonts w:ascii="Times New Roman" w:hAnsi="Times New Roman"/>
          <w:b/>
          <w:sz w:val="28"/>
          <w:szCs w:val="28"/>
        </w:rPr>
        <w:t xml:space="preserve">домашнего творческого задания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rPr>
        <w:t xml:space="preserve">1. </w:t>
      </w:r>
      <w:r w:rsidRPr="00ED5F4C">
        <w:rPr>
          <w:rFonts w:ascii="Times New Roman" w:hAnsi="Times New Roman"/>
          <w:color w:val="000000"/>
          <w:sz w:val="28"/>
          <w:szCs w:val="28"/>
          <w:lang w:eastAsia="ru-RU"/>
        </w:rPr>
        <w:t>Понятие и содержание финансовой стратегии корпорации.</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Функциональные стратегии в разработке бизнес-стратегии корпорации.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Взаимосвязь финансовой стратегии, политики и тактики корпорации, их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место и роль в системе управления финансами.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корпорации.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5. Инвестиционные и финансовые решения их взаимосвязь в корпорации.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6. </w:t>
      </w:r>
      <w:r w:rsidRPr="00ED5F4C">
        <w:rPr>
          <w:rFonts w:ascii="Times New Roman" w:hAnsi="Times New Roman"/>
          <w:color w:val="000000"/>
          <w:sz w:val="28"/>
          <w:szCs w:val="28"/>
          <w:lang w:eastAsia="ru-RU"/>
        </w:rPr>
        <w:t xml:space="preserve">Основные элементы финансовой стратегии.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Характеристика стратегии формирования финансовых ресурсов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(ускоренного роста, устойчивого роста).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8. Характеристика стратегии повышения эффективности управления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финансовыми ресурсами и денежными потоками.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Характеристика стратегии обеспечения финансовой безопасности.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11. Сущность стоимостных подходов в управлении финансами.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Рыночная стоимость бизнеса как долгосрочная финансовая цель.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Факторы, влияющие на рыночную стоимость корпорации.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Стратегии формирования структуры капитала корпорации.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Капитал и его составляющие для определения стоимости и структуры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Определение средневзвешенной стоимости и цены 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17. Содержание теорий структуры 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18. Современные факторы, влияющие на выбор структуры 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Основания для принятия решения об использовании заемного 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Теории структуры капитала и их использование при формировании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21. Особенности выбора структуры капитала на развивающихся рынках.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22. Значение дивидендной политики в формировании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Теории дивидендной политики, их содержание.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24. Факторы, определяющие дивидендную политику</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25. Возможности использования теорий дивидендной политики на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развивающихся рынках капитала.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Типы дивидендной политики, их влияние на финансовую стратегию.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27. Теории дивидендной политики и их использование при формировании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финансовой стратегии и финансовой политики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Значение дивидендной политики для экономики и финансов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29. Особенности дивидендных выплат на развивающихся рынках.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Финансовое прогнозирование в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финансового прогнозирования в реализации финансовой стратегии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Методы финансового прогнозирования данных финансовой отчетности.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33. Модели и матрицы финансовых стратегий</w:t>
      </w:r>
      <w:r w:rsidR="00D75CBA"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Содержание концепции сбалансированной системы показателей (BSC) и ключевых показателей </w:t>
      </w:r>
      <w:r w:rsidR="00D75CBA"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(KPI).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Учет различных факторов при определении ключевых показателей </w:t>
      </w:r>
    </w:p>
    <w:p w:rsidR="00F119C7" w:rsidRPr="00ED5F4C" w:rsidRDefault="00D75CBA"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результативности</w:t>
      </w:r>
      <w:r w:rsidR="00F119C7" w:rsidRPr="00ED5F4C">
        <w:rPr>
          <w:rFonts w:ascii="Times New Roman" w:hAnsi="Times New Roman"/>
          <w:color w:val="000000"/>
          <w:sz w:val="28"/>
          <w:szCs w:val="28"/>
          <w:lang w:eastAsia="ru-RU"/>
        </w:rPr>
        <w:t xml:space="preserve"> (KPI).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Финансовый план как раздел бизнес-плана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37. Содержание финансовых прогнозов и методы расчета их основных </w:t>
      </w:r>
    </w:p>
    <w:p w:rsidR="00F119C7" w:rsidRPr="00ED5F4C" w:rsidRDefault="00F119C7" w:rsidP="008930E7">
      <w:pPr>
        <w:spacing w:after="0" w:line="360"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показателей. </w:t>
      </w:r>
    </w:p>
    <w:p w:rsidR="00B63C54" w:rsidRPr="00ED5F4C" w:rsidRDefault="00F119C7" w:rsidP="008930E7">
      <w:pPr>
        <w:tabs>
          <w:tab w:val="left" w:pos="1134"/>
        </w:tabs>
        <w:spacing w:after="0" w:line="360" w:lineRule="auto"/>
        <w:ind w:firstLine="720"/>
        <w:jc w:val="both"/>
        <w:rPr>
          <w:rFonts w:ascii="Times New Roman" w:hAnsi="Times New Roman"/>
          <w:sz w:val="28"/>
          <w:szCs w:val="28"/>
        </w:rPr>
      </w:pPr>
      <w:r w:rsidRPr="00ED5F4C">
        <w:rPr>
          <w:rFonts w:ascii="Times New Roman" w:hAnsi="Times New Roman"/>
          <w:color w:val="000000"/>
          <w:sz w:val="28"/>
          <w:szCs w:val="28"/>
        </w:rPr>
        <w:t xml:space="preserve">38. Факторы, определяющие темпы роста </w:t>
      </w:r>
      <w:r w:rsidR="00D75CBA"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rPr>
        <w:t>.</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lastRenderedPageBreak/>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8974F0" w:rsidRPr="00ED5F4C" w:rsidRDefault="009E5B87"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 </w:t>
      </w:r>
      <w:r w:rsidR="008974F0" w:rsidRPr="00ED5F4C">
        <w:rPr>
          <w:rFonts w:ascii="Times New Roman" w:hAnsi="Times New Roman"/>
          <w:b/>
          <w:bCs/>
          <w:color w:val="000000"/>
          <w:sz w:val="28"/>
          <w:szCs w:val="28"/>
          <w:lang w:eastAsia="ru-RU"/>
        </w:rPr>
        <w:t xml:space="preserve">Задание </w:t>
      </w:r>
      <w:r w:rsidRPr="00ED5F4C">
        <w:rPr>
          <w:rFonts w:ascii="Times New Roman" w:hAnsi="Times New Roman"/>
          <w:b/>
          <w:bCs/>
          <w:color w:val="000000"/>
          <w:sz w:val="28"/>
          <w:szCs w:val="28"/>
          <w:lang w:eastAsia="ru-RU"/>
        </w:rPr>
        <w:t>2</w:t>
      </w:r>
      <w:r w:rsidR="008974F0"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6D17D9" w:rsidRPr="00ED5F4C" w:rsidRDefault="006D17D9" w:rsidP="009E5B87">
      <w:pPr>
        <w:spacing w:after="0" w:line="360" w:lineRule="auto"/>
        <w:ind w:firstLine="709"/>
        <w:jc w:val="both"/>
        <w:rPr>
          <w:rFonts w:ascii="Times New Roman" w:hAnsi="Times New Roman"/>
          <w:sz w:val="28"/>
          <w:szCs w:val="28"/>
        </w:rPr>
      </w:pPr>
      <w:r w:rsidRPr="006D17D9">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7064447"/>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9F0B78" w:rsidRPr="009F0B78">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6D17D9">
      <w:pPr>
        <w:spacing w:after="0" w:line="336"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6D17D9">
      <w:pPr>
        <w:spacing w:after="0" w:line="336" w:lineRule="auto"/>
        <w:ind w:firstLine="720"/>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6E51AE" w:rsidRPr="00ED5F4C" w:rsidRDefault="00CF4C38" w:rsidP="006D17D9">
      <w:pPr>
        <w:spacing w:after="0" w:line="336" w:lineRule="auto"/>
        <w:ind w:firstLine="720"/>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p>
    <w:p w:rsidR="00FF3E47" w:rsidRDefault="00CF4C38"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t xml:space="preserve"> </w:t>
      </w:r>
    </w:p>
    <w:p w:rsidR="00FF3E47" w:rsidRDefault="00FF3E47" w:rsidP="008873CB">
      <w:pPr>
        <w:spacing w:after="0" w:line="360" w:lineRule="auto"/>
        <w:ind w:firstLine="720"/>
        <w:jc w:val="both"/>
        <w:rPr>
          <w:rFonts w:ascii="Times New Roman" w:hAnsi="Times New Roman"/>
          <w:b/>
          <w:sz w:val="28"/>
          <w:szCs w:val="28"/>
        </w:rPr>
        <w:sectPr w:rsidR="00FF3E47" w:rsidSect="009F0B78">
          <w:footerReference w:type="even" r:id="rId8"/>
          <w:footerReference w:type="default" r:id="rId9"/>
          <w:footerReference w:type="first" r:id="rId10"/>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5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551"/>
        <w:gridCol w:w="2916"/>
        <w:gridCol w:w="3069"/>
        <w:gridCol w:w="7058"/>
      </w:tblGrid>
      <w:tr w:rsidR="009130CF" w:rsidRPr="00ED5F4C" w:rsidTr="0028307D">
        <w:trPr>
          <w:trHeight w:val="20"/>
        </w:trPr>
        <w:tc>
          <w:tcPr>
            <w:tcW w:w="2551" w:type="dxa"/>
            <w:shd w:val="clear" w:color="auto" w:fill="auto"/>
          </w:tcPr>
          <w:p w:rsidR="009130CF" w:rsidRPr="00ED5F4C" w:rsidRDefault="009130CF" w:rsidP="005C3D11">
            <w:pPr>
              <w:pStyle w:val="TableParagraph"/>
              <w:tabs>
                <w:tab w:val="left" w:pos="0"/>
              </w:tabs>
              <w:jc w:val="center"/>
            </w:pPr>
            <w:r w:rsidRPr="00ED5F4C">
              <w:t>Наименование компетенции</w:t>
            </w:r>
          </w:p>
        </w:tc>
        <w:tc>
          <w:tcPr>
            <w:tcW w:w="2916" w:type="dxa"/>
            <w:shd w:val="clear" w:color="auto" w:fill="auto"/>
          </w:tcPr>
          <w:p w:rsidR="009130CF" w:rsidRPr="00ED5F4C" w:rsidRDefault="009130CF" w:rsidP="005C3D11">
            <w:pPr>
              <w:pStyle w:val="TableParagraph"/>
              <w:tabs>
                <w:tab w:val="left" w:pos="0"/>
              </w:tabs>
              <w:jc w:val="center"/>
            </w:pPr>
            <w:r w:rsidRPr="00ED5F4C">
              <w:t>Индикаторы достижения компетенции</w:t>
            </w:r>
          </w:p>
        </w:tc>
        <w:tc>
          <w:tcPr>
            <w:tcW w:w="3069" w:type="dxa"/>
            <w:shd w:val="clear" w:color="auto" w:fill="auto"/>
          </w:tcPr>
          <w:p w:rsidR="009130CF" w:rsidRPr="00ED5F4C" w:rsidRDefault="009130CF" w:rsidP="005C3D11">
            <w:pPr>
              <w:pStyle w:val="TableParagraph"/>
              <w:tabs>
                <w:tab w:val="left" w:pos="0"/>
              </w:tabs>
              <w:jc w:val="center"/>
            </w:pPr>
            <w:r w:rsidRPr="00ED5F4C">
              <w:t>Результаты обучения (умения и знания),соотнесенные с  индикаторами достижения компетенции</w:t>
            </w:r>
          </w:p>
        </w:tc>
        <w:tc>
          <w:tcPr>
            <w:tcW w:w="7058" w:type="dxa"/>
          </w:tcPr>
          <w:p w:rsidR="009130CF" w:rsidRPr="00ED5F4C" w:rsidRDefault="009130CF" w:rsidP="005C3D11">
            <w:pPr>
              <w:pStyle w:val="TableParagraph"/>
              <w:tabs>
                <w:tab w:val="left" w:pos="0"/>
              </w:tabs>
              <w:jc w:val="center"/>
            </w:pPr>
            <w:r>
              <w:t>Типовые контрольные задания</w:t>
            </w:r>
          </w:p>
        </w:tc>
      </w:tr>
      <w:tr w:rsidR="009130CF" w:rsidRPr="00ED5F4C" w:rsidTr="0028307D">
        <w:trPr>
          <w:trHeight w:val="20"/>
        </w:trPr>
        <w:tc>
          <w:tcPr>
            <w:tcW w:w="2551" w:type="dxa"/>
            <w:vMerge w:val="restart"/>
            <w:shd w:val="clear" w:color="auto" w:fill="auto"/>
          </w:tcPr>
          <w:p w:rsidR="009130CF" w:rsidRPr="00CA110B" w:rsidRDefault="009130CF" w:rsidP="005C3D11">
            <w:pPr>
              <w:pStyle w:val="Default"/>
              <w:tabs>
                <w:tab w:val="left" w:pos="0"/>
              </w:tabs>
              <w:rPr>
                <w:rStyle w:val="FontStyle12"/>
                <w:rFonts w:eastAsia="Calibri"/>
                <w:color w:val="auto"/>
                <w:sz w:val="24"/>
                <w:szCs w:val="24"/>
              </w:rPr>
            </w:pPr>
            <w:r w:rsidRPr="00CA110B">
              <w:rPr>
                <w:color w:val="auto"/>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6D17D9">
              <w:rPr>
                <w:color w:val="auto"/>
              </w:rPr>
              <w:t xml:space="preserve"> (</w:t>
            </w:r>
            <w:r w:rsidR="006D17D9" w:rsidRPr="006D17D9">
              <w:rPr>
                <w:color w:val="auto"/>
              </w:rPr>
              <w:t>ПКН-5</w:t>
            </w:r>
            <w:r w:rsidR="006D17D9">
              <w:rPr>
                <w:color w:val="auto"/>
              </w:rPr>
              <w:t>)</w:t>
            </w:r>
          </w:p>
        </w:tc>
        <w:tc>
          <w:tcPr>
            <w:tcW w:w="2916" w:type="dxa"/>
            <w:shd w:val="clear" w:color="auto" w:fill="auto"/>
          </w:tcPr>
          <w:p w:rsidR="009130CF" w:rsidRPr="00CA110B" w:rsidRDefault="009130CF" w:rsidP="009130CF">
            <w:pPr>
              <w:pStyle w:val="a5"/>
              <w:tabs>
                <w:tab w:val="left" w:pos="0"/>
              </w:tabs>
              <w:ind w:left="0"/>
              <w:contextualSpacing/>
              <w:rPr>
                <w:rStyle w:val="FontStyle12"/>
                <w:rFonts w:eastAsia="Calibri"/>
                <w:sz w:val="24"/>
                <w:szCs w:val="24"/>
              </w:rPr>
            </w:pPr>
            <w:r>
              <w:t>1.</w:t>
            </w:r>
            <w:r w:rsidRPr="00CA110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069" w:type="dxa"/>
            <w:shd w:val="clear" w:color="auto" w:fill="auto"/>
          </w:tcPr>
          <w:p w:rsidR="009130CF" w:rsidRPr="00CA110B" w:rsidRDefault="009130CF" w:rsidP="005C3D11">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Style w:val="FontStyle12"/>
                <w:rFonts w:eastAsia="Calibri"/>
                <w:sz w:val="24"/>
                <w:szCs w:val="24"/>
                <w:lang w:eastAsia="ru-RU"/>
              </w:rPr>
              <w:t>основные</w:t>
            </w:r>
            <w:r w:rsidRPr="00CA110B">
              <w:rPr>
                <w:rFonts w:ascii="Times New Roman" w:hAnsi="Times New Roman"/>
                <w:color w:val="000000"/>
                <w:lang w:eastAsia="ru-RU"/>
              </w:rPr>
              <w:t xml:space="preserve"> методические подходы к анализу финансовой, </w:t>
            </w:r>
          </w:p>
          <w:p w:rsidR="009130CF" w:rsidRPr="00CA110B" w:rsidRDefault="009130CF" w:rsidP="005C3D11">
            <w:pPr>
              <w:tabs>
                <w:tab w:val="left" w:pos="0"/>
              </w:tabs>
              <w:spacing w:after="0"/>
              <w:rPr>
                <w:rFonts w:ascii="Times New Roman" w:hAnsi="Times New Roman"/>
                <w:lang w:eastAsia="ru-RU"/>
              </w:rPr>
            </w:pPr>
            <w:r w:rsidRPr="00CA110B">
              <w:rPr>
                <w:rFonts w:ascii="Times New Roman" w:hAnsi="Times New Roman"/>
                <w:color w:val="000000"/>
                <w:lang w:eastAsia="ru-RU"/>
              </w:rPr>
              <w:t>бухгалтерской и иной отчетной информации корпорации.</w:t>
            </w:r>
          </w:p>
          <w:p w:rsidR="009130CF" w:rsidRPr="00CA110B" w:rsidRDefault="009130CF" w:rsidP="005C3D11">
            <w:pPr>
              <w:tabs>
                <w:tab w:val="left" w:pos="0"/>
              </w:tabs>
              <w:spacing w:after="0"/>
              <w:rPr>
                <w:rFonts w:ascii="Times New Roman" w:hAnsi="Times New Roman"/>
                <w:lang w:eastAsia="ru-RU"/>
              </w:rPr>
            </w:pPr>
            <w:r w:rsidRPr="00CA110B">
              <w:rPr>
                <w:rFonts w:ascii="Times New Roman" w:hAnsi="Times New Roman"/>
                <w:b/>
                <w:bCs/>
                <w:color w:val="000000"/>
                <w:lang w:eastAsia="ru-RU"/>
              </w:rPr>
              <w:t xml:space="preserve">Уметь </w:t>
            </w:r>
            <w:r w:rsidRPr="00CA110B">
              <w:rPr>
                <w:rFonts w:ascii="Times New Roman" w:hAnsi="Times New Roman"/>
                <w:color w:val="000000"/>
                <w:lang w:eastAsia="ru-RU"/>
              </w:rPr>
              <w:t xml:space="preserve">обосновывать выбор </w:t>
            </w:r>
          </w:p>
          <w:p w:rsidR="009130CF" w:rsidRPr="00CA110B" w:rsidRDefault="009130CF" w:rsidP="005C3D11">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финансовой стратегии, </w:t>
            </w:r>
          </w:p>
          <w:p w:rsidR="009130CF" w:rsidRPr="00CA110B" w:rsidRDefault="009130CF" w:rsidP="005C3D11">
            <w:pPr>
              <w:tabs>
                <w:tab w:val="left" w:pos="0"/>
              </w:tabs>
              <w:spacing w:after="0"/>
              <w:rPr>
                <w:rFonts w:ascii="Times New Roman" w:hAnsi="Times New Roman"/>
                <w:lang w:eastAsia="ru-RU"/>
              </w:rPr>
            </w:pPr>
            <w:r w:rsidRPr="00CA110B">
              <w:rPr>
                <w:rFonts w:ascii="Times New Roman" w:hAnsi="Times New Roman"/>
                <w:color w:val="000000"/>
                <w:lang w:eastAsia="ru-RU"/>
              </w:rPr>
              <w:t xml:space="preserve">соответствующей условиям </w:t>
            </w:r>
          </w:p>
          <w:p w:rsidR="009130CF" w:rsidRPr="00CA110B" w:rsidRDefault="009130CF" w:rsidP="005C3D11">
            <w:pPr>
              <w:widowControl w:val="0"/>
              <w:tabs>
                <w:tab w:val="left" w:pos="0"/>
                <w:tab w:val="left" w:pos="993"/>
              </w:tabs>
              <w:autoSpaceDE w:val="0"/>
              <w:autoSpaceDN w:val="0"/>
              <w:spacing w:after="0"/>
              <w:rPr>
                <w:rFonts w:ascii="Times New Roman" w:hAnsi="Times New Roman"/>
              </w:rPr>
            </w:pPr>
            <w:r w:rsidRPr="00CA110B">
              <w:rPr>
                <w:rFonts w:ascii="Times New Roman" w:hAnsi="Times New Roman"/>
                <w:color w:val="000000"/>
                <w:lang w:eastAsia="ru-RU"/>
              </w:rPr>
              <w:t>хозяйствования субъекта.</w:t>
            </w:r>
          </w:p>
        </w:tc>
        <w:tc>
          <w:tcPr>
            <w:tcW w:w="7058" w:type="dxa"/>
          </w:tcPr>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дивидендной политики Модильяни-Миллера разработана с учетом основных допущений:</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рынки являются совершенными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безразличность выбора между дивидендами или доходом от прироста капитала</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независимость инвестиционной политики </w:t>
            </w:r>
            <w:r>
              <w:rPr>
                <w:rFonts w:ascii="Times New Roman" w:hAnsi="Times New Roman"/>
                <w:lang w:eastAsia="ru-RU"/>
              </w:rPr>
              <w:t>корпорации</w:t>
            </w:r>
            <w:r w:rsidRPr="00ED5F4C">
              <w:rPr>
                <w:rFonts w:ascii="Times New Roman" w:hAnsi="Times New Roman"/>
                <w:lang w:eastAsia="ru-RU"/>
              </w:rPr>
              <w:t xml:space="preserve"> от финансовой</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асимметрия рынков</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собственники заинтересованы в высоких размерах дивидендов.</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Показатель средневзвешенной стоимости капитала может быть использован:</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1)</w:t>
            </w:r>
            <w:r w:rsidRPr="00ED5F4C">
              <w:rPr>
                <w:rFonts w:ascii="Times New Roman" w:hAnsi="Times New Roman"/>
                <w:lang w:eastAsia="ru-RU"/>
              </w:rPr>
              <w:tab/>
              <w:t xml:space="preserve">для оценки стоимости </w:t>
            </w:r>
            <w:r w:rsidRPr="00455A32">
              <w:rPr>
                <w:rFonts w:ascii="Times New Roman" w:hAnsi="Times New Roman"/>
                <w:lang w:eastAsia="ru-RU"/>
              </w:rPr>
              <w:t>корпорации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2)</w:t>
            </w:r>
            <w:r w:rsidRPr="00ED5F4C">
              <w:rPr>
                <w:rFonts w:ascii="Times New Roman" w:hAnsi="Times New Roman"/>
                <w:lang w:eastAsia="ru-RU"/>
              </w:rPr>
              <w:tab/>
              <w:t xml:space="preserve">для оценки стоимости активов </w:t>
            </w:r>
            <w:r w:rsidRPr="00455A32">
              <w:rPr>
                <w:rFonts w:ascii="Times New Roman" w:hAnsi="Times New Roman"/>
                <w:lang w:eastAsia="ru-RU"/>
              </w:rPr>
              <w:t>корпорации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3)</w:t>
            </w:r>
            <w:r w:rsidRPr="00ED5F4C">
              <w:rPr>
                <w:rFonts w:ascii="Times New Roman" w:hAnsi="Times New Roman"/>
                <w:lang w:eastAsia="ru-RU"/>
              </w:rPr>
              <w:tab/>
              <w:t>для оценки эффективности инвестиционных проектов</w:t>
            </w:r>
          </w:p>
          <w:p w:rsidR="009130CF" w:rsidRPr="00CA110B" w:rsidRDefault="009130CF" w:rsidP="009130CF">
            <w:pPr>
              <w:tabs>
                <w:tab w:val="left" w:pos="0"/>
              </w:tabs>
              <w:spacing w:after="0"/>
              <w:rPr>
                <w:rStyle w:val="FontStyle12"/>
                <w:rFonts w:eastAsia="Calibri"/>
                <w:b/>
                <w:sz w:val="24"/>
                <w:szCs w:val="24"/>
                <w:lang w:eastAsia="ru-RU"/>
              </w:rPr>
            </w:pPr>
            <w:r w:rsidRPr="00ED5F4C">
              <w:rPr>
                <w:rFonts w:ascii="Times New Roman" w:hAnsi="Times New Roman"/>
                <w:lang w:eastAsia="ru-RU"/>
              </w:rPr>
              <w:t>4)</w:t>
            </w:r>
            <w:r w:rsidRPr="00ED5F4C">
              <w:rPr>
                <w:rFonts w:ascii="Times New Roman" w:hAnsi="Times New Roman"/>
                <w:lang w:eastAsia="ru-RU"/>
              </w:rPr>
              <w:tab/>
              <w:t xml:space="preserve">для оценки инвестиционного портфеля </w:t>
            </w:r>
            <w:r w:rsidRPr="00455A32">
              <w:rPr>
                <w:rFonts w:ascii="Times New Roman" w:hAnsi="Times New Roman"/>
                <w:lang w:eastAsia="ru-RU"/>
              </w:rPr>
              <w:t>корпорации</w:t>
            </w:r>
            <w:r w:rsidRPr="00ED5F4C">
              <w:rPr>
                <w:rFonts w:ascii="Times New Roman" w:hAnsi="Times New Roman"/>
                <w:lang w:eastAsia="ru-RU"/>
              </w:rPr>
              <w:t>.</w:t>
            </w:r>
          </w:p>
        </w:tc>
      </w:tr>
      <w:tr w:rsidR="009130CF" w:rsidRPr="00ED5F4C" w:rsidTr="0028307D">
        <w:trPr>
          <w:trHeight w:val="20"/>
        </w:trPr>
        <w:tc>
          <w:tcPr>
            <w:tcW w:w="2551" w:type="dxa"/>
            <w:vMerge/>
            <w:shd w:val="clear" w:color="auto" w:fill="auto"/>
          </w:tcPr>
          <w:p w:rsidR="009130CF" w:rsidRPr="00CA110B" w:rsidRDefault="009130CF" w:rsidP="005C3D11">
            <w:pPr>
              <w:pStyle w:val="Default"/>
              <w:tabs>
                <w:tab w:val="left" w:pos="0"/>
              </w:tabs>
            </w:pPr>
          </w:p>
        </w:tc>
        <w:tc>
          <w:tcPr>
            <w:tcW w:w="2916" w:type="dxa"/>
            <w:shd w:val="clear" w:color="auto" w:fill="auto"/>
          </w:tcPr>
          <w:p w:rsidR="009130CF" w:rsidRPr="00CA110B" w:rsidRDefault="009130CF" w:rsidP="005C3D11">
            <w:pPr>
              <w:pStyle w:val="Style2"/>
              <w:tabs>
                <w:tab w:val="left" w:pos="0"/>
              </w:tabs>
              <w:spacing w:line="240" w:lineRule="auto"/>
              <w:rPr>
                <w:rStyle w:val="FontStyle12"/>
                <w:rFonts w:eastAsia="Calibri"/>
                <w:sz w:val="24"/>
                <w:szCs w:val="24"/>
              </w:rPr>
            </w:pPr>
            <w:r>
              <w:rPr>
                <w:color w:val="000000"/>
              </w:rPr>
              <w:t>1.</w:t>
            </w:r>
            <w:r w:rsidRPr="00CA110B">
              <w:rPr>
                <w:color w:val="000000"/>
              </w:rPr>
              <w:t xml:space="preserve">Использует результаты анализа </w:t>
            </w:r>
            <w:r w:rsidRPr="00CA110B">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069" w:type="dxa"/>
            <w:shd w:val="clear" w:color="auto" w:fill="auto"/>
          </w:tcPr>
          <w:p w:rsidR="009130CF" w:rsidRPr="00CA110B" w:rsidRDefault="009130CF" w:rsidP="005C3D11">
            <w:pPr>
              <w:tabs>
                <w:tab w:val="left" w:pos="0"/>
              </w:tabs>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 xml:space="preserve">методы сбора </w:t>
            </w:r>
          </w:p>
          <w:p w:rsidR="009130CF" w:rsidRPr="00CA110B" w:rsidRDefault="009130CF" w:rsidP="005C3D11">
            <w:pPr>
              <w:tabs>
                <w:tab w:val="left" w:pos="0"/>
              </w:tabs>
              <w:spacing w:after="0"/>
              <w:rPr>
                <w:rStyle w:val="FontStyle12"/>
                <w:rFonts w:eastAsia="Calibri"/>
                <w:b/>
                <w:sz w:val="24"/>
                <w:szCs w:val="24"/>
                <w:lang w:eastAsia="ru-RU"/>
              </w:rPr>
            </w:pPr>
            <w:r w:rsidRPr="00CA110B">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9130CF" w:rsidRPr="00CA110B" w:rsidRDefault="009130CF" w:rsidP="005C3D11">
            <w:pPr>
              <w:widowControl w:val="0"/>
              <w:tabs>
                <w:tab w:val="left" w:pos="0"/>
                <w:tab w:val="left" w:pos="993"/>
              </w:tabs>
              <w:autoSpaceDE w:val="0"/>
              <w:autoSpaceDN w:val="0"/>
              <w:spacing w:after="0"/>
              <w:rPr>
                <w:rFonts w:ascii="Times New Roman" w:hAnsi="Times New Roman"/>
              </w:rPr>
            </w:pPr>
            <w:r w:rsidRPr="00CA110B">
              <w:rPr>
                <w:rStyle w:val="FontStyle12"/>
                <w:rFonts w:eastAsia="Calibri"/>
                <w:b/>
                <w:sz w:val="24"/>
                <w:szCs w:val="24"/>
                <w:lang w:eastAsia="ru-RU"/>
              </w:rPr>
              <w:t xml:space="preserve">Уметь </w:t>
            </w:r>
            <w:r w:rsidRPr="00CA110B">
              <w:rPr>
                <w:rFonts w:ascii="Times New Roman" w:hAnsi="Times New Roman"/>
                <w:color w:val="000000"/>
              </w:rPr>
              <w:t xml:space="preserve">  </w:t>
            </w:r>
            <w:r w:rsidRPr="00CA110B">
              <w:rPr>
                <w:rFonts w:ascii="Times New Roman" w:hAnsi="Times New Roman"/>
              </w:rPr>
              <w:t>разрабатывать финансовые планы, отбирать инвестиционные проекты и принимать оперативные решения, используя</w:t>
            </w:r>
            <w:r w:rsidRPr="00CA110B">
              <w:rPr>
                <w:rFonts w:ascii="Times New Roman" w:hAnsi="Times New Roman"/>
                <w:color w:val="000000"/>
              </w:rPr>
              <w:t xml:space="preserve"> результаты анализа </w:t>
            </w:r>
            <w:r w:rsidRPr="00CA110B">
              <w:rPr>
                <w:rFonts w:ascii="Times New Roman" w:hAnsi="Times New Roman"/>
              </w:rPr>
              <w:t>финансовой, бухгалтерской, статистической отчетности.</w:t>
            </w:r>
          </w:p>
        </w:tc>
        <w:tc>
          <w:tcPr>
            <w:tcW w:w="7058" w:type="dxa"/>
          </w:tcPr>
          <w:p w:rsidR="009130CF" w:rsidRPr="00ED5F4C" w:rsidRDefault="009130CF" w:rsidP="009130CF">
            <w:pPr>
              <w:spacing w:after="0"/>
              <w:jc w:val="both"/>
              <w:rPr>
                <w:rFonts w:ascii="Times New Roman" w:hAnsi="Times New Roman"/>
                <w:lang w:eastAsia="ru-RU"/>
              </w:rPr>
            </w:pPr>
            <w:r w:rsidRPr="00ED5F4C">
              <w:rPr>
                <w:rFonts w:ascii="Times New Roman" w:hAnsi="Times New Roman"/>
                <w:b/>
                <w:lang w:eastAsia="ru-RU"/>
              </w:rPr>
              <w:t xml:space="preserve">Задание 1. </w:t>
            </w:r>
            <w:r w:rsidRPr="00ED5F4C">
              <w:rPr>
                <w:rFonts w:ascii="Times New Roman" w:hAnsi="Times New Roman"/>
                <w:lang w:eastAsia="ru-RU"/>
              </w:rPr>
              <w:t xml:space="preserve"> Финансовые отношения </w:t>
            </w:r>
            <w:r w:rsidRPr="00455A32">
              <w:rPr>
                <w:rFonts w:ascii="Times New Roman" w:hAnsi="Times New Roman"/>
                <w:lang w:eastAsia="ru-RU"/>
              </w:rPr>
              <w:t xml:space="preserve">корпорации </w:t>
            </w:r>
            <w:r w:rsidRPr="00ED5F4C">
              <w:rPr>
                <w:rFonts w:ascii="Times New Roman" w:hAnsi="Times New Roman"/>
                <w:lang w:eastAsia="ru-RU"/>
              </w:rPr>
              <w:t>и ее собственников находят отражение:</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а) в дивидендной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б) в выплате купонного дохода по облигациям;</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в) в амортизационной политике </w:t>
            </w:r>
            <w:r w:rsidRPr="00455A32">
              <w:rPr>
                <w:rFonts w:ascii="Times New Roman" w:hAnsi="Times New Roman"/>
                <w:lang w:eastAsia="ru-RU"/>
              </w:rPr>
              <w:t>корпорации</w:t>
            </w:r>
            <w:r w:rsidRPr="00ED5F4C">
              <w:rPr>
                <w:rFonts w:ascii="Times New Roman" w:hAnsi="Times New Roman"/>
                <w:lang w:eastAsia="ru-RU"/>
              </w:rPr>
              <w:t>;</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г) в политике управления активами;</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д) в решениях по финансированию бизнеса.</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 xml:space="preserve"> Корпорация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w:t>
            </w:r>
            <w:r w:rsidRPr="00ED5F4C">
              <w:rPr>
                <w:rFonts w:ascii="Times New Roman" w:hAnsi="Times New Roman"/>
                <w:lang w:eastAsia="ru-RU"/>
              </w:rPr>
              <w:lastRenderedPageBreak/>
              <w:t>Расширение ассортимента планируется осуществить по состоянию на 1 июля планируемого года с вероятностью 90%.</w:t>
            </w:r>
          </w:p>
          <w:p w:rsidR="009130CF" w:rsidRPr="00CA110B" w:rsidRDefault="009130CF" w:rsidP="009130CF">
            <w:pPr>
              <w:tabs>
                <w:tab w:val="left" w:pos="0"/>
              </w:tabs>
              <w:spacing w:after="0"/>
              <w:rPr>
                <w:rStyle w:val="FontStyle12"/>
                <w:rFonts w:eastAsia="Calibri"/>
                <w:b/>
                <w:sz w:val="24"/>
                <w:szCs w:val="24"/>
                <w:lang w:eastAsia="ru-RU"/>
              </w:rPr>
            </w:pPr>
            <w:r w:rsidRPr="00ED5F4C">
              <w:rPr>
                <w:rFonts w:ascii="Times New Roman" w:hAnsi="Times New Roman"/>
                <w:lang w:eastAsia="ru-RU"/>
              </w:rPr>
              <w:t>Определить ожидаемый годовой финансовый результат деятельности корпорации при выполнении плана совершенствования производства и обслуживания клиентов с вероятностью в 90%.</w:t>
            </w:r>
          </w:p>
        </w:tc>
      </w:tr>
      <w:tr w:rsidR="009130CF" w:rsidRPr="00ED5F4C" w:rsidTr="0028307D">
        <w:trPr>
          <w:trHeight w:val="20"/>
        </w:trPr>
        <w:tc>
          <w:tcPr>
            <w:tcW w:w="2551" w:type="dxa"/>
            <w:vMerge w:val="restart"/>
            <w:shd w:val="clear" w:color="auto" w:fill="auto"/>
          </w:tcPr>
          <w:p w:rsidR="009130CF" w:rsidRDefault="009130CF" w:rsidP="006D17D9">
            <w:pPr>
              <w:pStyle w:val="TableParagraph"/>
              <w:tabs>
                <w:tab w:val="left" w:pos="0"/>
              </w:tabs>
            </w:pPr>
            <w:r>
              <w:rPr>
                <w:sz w:val="24"/>
                <w:szCs w:val="24"/>
              </w:rPr>
              <w:lastRenderedPageBreak/>
              <w:t xml:space="preserve"> </w:t>
            </w:r>
            <w:r w:rsidRPr="00CA110B">
              <w:t>Способность предлагать решения профессиональных задач в меняющихся финансово-экономических условиях</w:t>
            </w:r>
          </w:p>
          <w:p w:rsidR="006D17D9" w:rsidRDefault="006D17D9" w:rsidP="006D17D9">
            <w:pPr>
              <w:pStyle w:val="TableParagraph"/>
              <w:tabs>
                <w:tab w:val="left" w:pos="0"/>
              </w:tabs>
            </w:pPr>
            <w:r>
              <w:t>(</w:t>
            </w:r>
            <w:r w:rsidRPr="00CA110B">
              <w:rPr>
                <w:sz w:val="24"/>
                <w:szCs w:val="24"/>
              </w:rPr>
              <w:t>ПКН-6</w:t>
            </w:r>
            <w:r>
              <w:rPr>
                <w:sz w:val="24"/>
                <w:szCs w:val="24"/>
              </w:rPr>
              <w:t>)</w:t>
            </w:r>
          </w:p>
          <w:p w:rsidR="006D17D9" w:rsidRPr="00CA110B" w:rsidRDefault="006D17D9" w:rsidP="006D17D9">
            <w:pPr>
              <w:pStyle w:val="TableParagraph"/>
              <w:tabs>
                <w:tab w:val="left" w:pos="0"/>
              </w:tabs>
              <w:rPr>
                <w:rStyle w:val="FontStyle12"/>
                <w:rFonts w:eastAsia="Calibri"/>
                <w:sz w:val="24"/>
                <w:szCs w:val="24"/>
              </w:rPr>
            </w:pPr>
          </w:p>
        </w:tc>
        <w:tc>
          <w:tcPr>
            <w:tcW w:w="2916" w:type="dxa"/>
            <w:shd w:val="clear" w:color="auto" w:fill="auto"/>
          </w:tcPr>
          <w:p w:rsidR="009130CF" w:rsidRPr="00CA110B" w:rsidRDefault="009130CF" w:rsidP="009130CF">
            <w:pPr>
              <w:pStyle w:val="a5"/>
              <w:tabs>
                <w:tab w:val="left" w:pos="0"/>
              </w:tabs>
              <w:ind w:left="0"/>
              <w:contextualSpacing/>
              <w:rPr>
                <w:rStyle w:val="FontStyle12"/>
                <w:rFonts w:eastAsia="Calibri"/>
                <w:sz w:val="24"/>
                <w:szCs w:val="24"/>
              </w:rPr>
            </w:pPr>
            <w:r>
              <w:t>1.</w:t>
            </w:r>
            <w:r w:rsidRPr="00CA110B">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Fonts w:ascii="Times New Roman" w:hAnsi="Times New Roman"/>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rPr>
              <w:t>сущность основных управле</w:t>
            </w:r>
            <w:r w:rsidRPr="00CA110B">
              <w:rPr>
                <w:rFonts w:ascii="Times New Roman" w:hAnsi="Times New Roman"/>
                <w:color w:val="000000"/>
                <w:lang w:eastAsia="ru-RU"/>
              </w:rPr>
              <w:t xml:space="preserve">нческих моделей финансовой деятельностью корпорации. </w:t>
            </w:r>
          </w:p>
          <w:p w:rsidR="009130CF" w:rsidRPr="00CA110B" w:rsidRDefault="009130CF" w:rsidP="005C3D11">
            <w:pPr>
              <w:tabs>
                <w:tab w:val="left" w:pos="0"/>
              </w:tabs>
              <w:spacing w:after="0"/>
              <w:rPr>
                <w:rFonts w:ascii="Times New Roman" w:hAnsi="Times New Roman"/>
              </w:rPr>
            </w:pPr>
            <w:r w:rsidRPr="00CA110B">
              <w:rPr>
                <w:rFonts w:ascii="Times New Roman" w:hAnsi="Times New Roman"/>
                <w:b/>
                <w:bCs/>
                <w:color w:val="000000"/>
                <w:lang w:eastAsia="ru-RU"/>
              </w:rPr>
              <w:t xml:space="preserve">Уметь </w:t>
            </w:r>
            <w:r w:rsidRPr="00CA110B">
              <w:rPr>
                <w:rFonts w:ascii="Times New Roman" w:hAnsi="Times New Roman"/>
              </w:rPr>
              <w:t>проводить финансовый анализ деятельности корпорации, используя его результаты для обоснования оперативных, тактических и стратегических управленческих решений.</w:t>
            </w:r>
          </w:p>
        </w:tc>
        <w:tc>
          <w:tcPr>
            <w:tcW w:w="7058" w:type="dxa"/>
          </w:tcPr>
          <w:p w:rsidR="009130CF" w:rsidRPr="00ED5F4C" w:rsidRDefault="009130CF" w:rsidP="009130CF">
            <w:pPr>
              <w:spacing w:after="0"/>
              <w:jc w:val="both"/>
              <w:rPr>
                <w:rFonts w:ascii="Times New Roman" w:hAnsi="Times New Roman"/>
              </w:rPr>
            </w:pPr>
            <w:r w:rsidRPr="00ED5F4C">
              <w:rPr>
                <w:rFonts w:ascii="Times New Roman" w:hAnsi="Times New Roman"/>
                <w:b/>
              </w:rPr>
              <w:t xml:space="preserve">Задание 1 </w:t>
            </w:r>
            <w:r w:rsidRPr="00ED5F4C">
              <w:rPr>
                <w:rFonts w:ascii="Times New Roman" w:hAnsi="Times New Roman"/>
              </w:rPr>
              <w:t>Факторы, влияющие на выбор структуры капитала:</w:t>
            </w:r>
          </w:p>
          <w:p w:rsidR="009130CF" w:rsidRPr="00ED5F4C" w:rsidRDefault="009130CF" w:rsidP="009130CF">
            <w:pPr>
              <w:spacing w:after="0"/>
              <w:jc w:val="both"/>
              <w:rPr>
                <w:rFonts w:ascii="Times New Roman" w:hAnsi="Times New Roman"/>
              </w:rPr>
            </w:pPr>
            <w:r w:rsidRPr="00ED5F4C">
              <w:rPr>
                <w:rFonts w:ascii="Times New Roman" w:hAnsi="Times New Roman"/>
              </w:rPr>
              <w:t>а) асимметрия информации и сигнальные эффекты</w:t>
            </w:r>
          </w:p>
          <w:p w:rsidR="009130CF" w:rsidRPr="00ED5F4C" w:rsidRDefault="009130CF" w:rsidP="009130CF">
            <w:pPr>
              <w:spacing w:after="0"/>
              <w:jc w:val="both"/>
              <w:rPr>
                <w:rFonts w:ascii="Times New Roman" w:hAnsi="Times New Roman"/>
              </w:rPr>
            </w:pPr>
            <w:r w:rsidRPr="00ED5F4C">
              <w:rPr>
                <w:rFonts w:ascii="Times New Roman" w:hAnsi="Times New Roman"/>
              </w:rPr>
              <w:t>б) налоги</w:t>
            </w:r>
          </w:p>
          <w:p w:rsidR="009130CF" w:rsidRPr="00ED5F4C" w:rsidRDefault="009130CF" w:rsidP="009130CF">
            <w:pPr>
              <w:spacing w:after="0"/>
              <w:jc w:val="both"/>
              <w:rPr>
                <w:rFonts w:ascii="Times New Roman" w:hAnsi="Times New Roman"/>
              </w:rPr>
            </w:pPr>
            <w:r w:rsidRPr="00ED5F4C">
              <w:rPr>
                <w:rFonts w:ascii="Times New Roman" w:hAnsi="Times New Roman"/>
              </w:rPr>
              <w:t xml:space="preserve">в) операционный </w:t>
            </w:r>
            <w:proofErr w:type="spellStart"/>
            <w:r w:rsidRPr="00ED5F4C">
              <w:rPr>
                <w:rFonts w:ascii="Times New Roman" w:hAnsi="Times New Roman"/>
              </w:rPr>
              <w:t>леверидж</w:t>
            </w:r>
            <w:proofErr w:type="spellEnd"/>
          </w:p>
          <w:p w:rsidR="009130CF" w:rsidRPr="00ED5F4C" w:rsidRDefault="009130CF" w:rsidP="009130CF">
            <w:pPr>
              <w:spacing w:after="0"/>
              <w:jc w:val="both"/>
              <w:rPr>
                <w:rFonts w:ascii="Times New Roman" w:hAnsi="Times New Roman"/>
              </w:rPr>
            </w:pPr>
            <w:r w:rsidRPr="00ED5F4C">
              <w:rPr>
                <w:rFonts w:ascii="Times New Roman" w:hAnsi="Times New Roman"/>
              </w:rPr>
              <w:t>г) состояние рынка капитала</w:t>
            </w:r>
          </w:p>
          <w:p w:rsidR="009130CF" w:rsidRPr="00ED5F4C" w:rsidRDefault="009130CF" w:rsidP="009130CF">
            <w:pPr>
              <w:spacing w:after="0"/>
              <w:jc w:val="both"/>
              <w:rPr>
                <w:rFonts w:ascii="Times New Roman" w:hAnsi="Times New Roman"/>
              </w:rPr>
            </w:pPr>
            <w:r w:rsidRPr="00ED5F4C">
              <w:rPr>
                <w:rFonts w:ascii="Times New Roman" w:hAnsi="Times New Roman"/>
              </w:rPr>
              <w:t>д) амортизационная политика.</w:t>
            </w:r>
          </w:p>
          <w:p w:rsidR="009130CF" w:rsidRPr="00ED5F4C" w:rsidRDefault="009130CF" w:rsidP="009130CF">
            <w:pPr>
              <w:tabs>
                <w:tab w:val="left" w:pos="4860"/>
              </w:tabs>
              <w:spacing w:after="0"/>
              <w:jc w:val="both"/>
              <w:rPr>
                <w:rFonts w:ascii="Times New Roman" w:hAnsi="Times New Roman"/>
              </w:rPr>
            </w:pPr>
            <w:r w:rsidRPr="00ED5F4C">
              <w:rPr>
                <w:rFonts w:ascii="Times New Roman" w:hAnsi="Times New Roman"/>
                <w:b/>
                <w:lang w:eastAsia="ru-RU"/>
              </w:rPr>
              <w:t xml:space="preserve">Задание 2. </w:t>
            </w:r>
            <w:r w:rsidRPr="00ED5F4C">
              <w:rPr>
                <w:rFonts w:ascii="Times New Roman" w:hAnsi="Times New Roman"/>
              </w:rPr>
              <w:t>На основе данных бухгалтерского баланса определите показатели ликвидности и платежеспособности корпорации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901"/>
              <w:gridCol w:w="2510"/>
              <w:gridCol w:w="1016"/>
            </w:tblGrid>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Активы</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Сумма</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Пассивы</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Сумма</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proofErr w:type="spellStart"/>
                  <w:r w:rsidRPr="009130CF">
                    <w:rPr>
                      <w:rFonts w:ascii="Times New Roman" w:hAnsi="Times New Roman"/>
                      <w:sz w:val="20"/>
                      <w:szCs w:val="20"/>
                    </w:rPr>
                    <w:t>Внеоборотные</w:t>
                  </w:r>
                  <w:proofErr w:type="spellEnd"/>
                  <w:r w:rsidRPr="009130CF">
                    <w:rPr>
                      <w:rFonts w:ascii="Times New Roman" w:hAnsi="Times New Roman"/>
                      <w:sz w:val="20"/>
                      <w:szCs w:val="20"/>
                    </w:rPr>
                    <w:t xml:space="preserve"> активы</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3500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Собственные средства</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2000</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Запасы сырья</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1300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Резервы</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1000</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Дебиторская задолженность</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1800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 xml:space="preserve">Нераспределенная прибыль </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800</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Краткосрочные финансовые вложения</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400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Долгосрочные кредиты</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2000</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Денежные средства</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700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Краткосрочные кредиты</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1000</w:t>
                  </w:r>
                </w:p>
              </w:tc>
            </w:tr>
            <w:tr w:rsidR="009130CF" w:rsidRPr="00ED5F4C" w:rsidTr="005C3D11">
              <w:trPr>
                <w:trHeight w:val="20"/>
              </w:trPr>
              <w:tc>
                <w:tcPr>
                  <w:tcW w:w="1855"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Прочие оборотные активы</w:t>
                  </w:r>
                </w:p>
              </w:tc>
              <w:tc>
                <w:tcPr>
                  <w:tcW w:w="640"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200</w:t>
                  </w:r>
                </w:p>
              </w:tc>
              <w:tc>
                <w:tcPr>
                  <w:tcW w:w="1783"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Краткосрочная задолженность</w:t>
                  </w:r>
                </w:p>
              </w:tc>
              <w:tc>
                <w:tcPr>
                  <w:tcW w:w="722" w:type="pct"/>
                  <w:shd w:val="clear" w:color="auto" w:fill="auto"/>
                </w:tcPr>
                <w:p w:rsidR="009130CF" w:rsidRPr="009130CF" w:rsidRDefault="009130CF" w:rsidP="009130CF">
                  <w:pPr>
                    <w:tabs>
                      <w:tab w:val="left" w:pos="4860"/>
                    </w:tabs>
                    <w:spacing w:after="0"/>
                    <w:jc w:val="both"/>
                    <w:rPr>
                      <w:rFonts w:ascii="Times New Roman" w:hAnsi="Times New Roman"/>
                      <w:sz w:val="20"/>
                      <w:szCs w:val="20"/>
                    </w:rPr>
                  </w:pPr>
                  <w:r w:rsidRPr="009130CF">
                    <w:rPr>
                      <w:rFonts w:ascii="Times New Roman" w:hAnsi="Times New Roman"/>
                      <w:sz w:val="20"/>
                      <w:szCs w:val="20"/>
                    </w:rPr>
                    <w:t xml:space="preserve">         1200</w:t>
                  </w:r>
                </w:p>
              </w:tc>
            </w:tr>
          </w:tbl>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p>
        </w:tc>
      </w:tr>
      <w:tr w:rsidR="009130CF" w:rsidRPr="00ED5F4C" w:rsidTr="0028307D">
        <w:trPr>
          <w:trHeight w:val="20"/>
        </w:trPr>
        <w:tc>
          <w:tcPr>
            <w:tcW w:w="2551" w:type="dxa"/>
            <w:vMerge/>
            <w:shd w:val="clear" w:color="auto" w:fill="auto"/>
          </w:tcPr>
          <w:p w:rsidR="009130CF" w:rsidRPr="00CA110B" w:rsidRDefault="009130CF" w:rsidP="005C3D11">
            <w:pPr>
              <w:pStyle w:val="Default"/>
              <w:tabs>
                <w:tab w:val="left" w:pos="0"/>
              </w:tabs>
            </w:pPr>
          </w:p>
        </w:tc>
        <w:tc>
          <w:tcPr>
            <w:tcW w:w="2916" w:type="dxa"/>
            <w:shd w:val="clear" w:color="auto" w:fill="auto"/>
          </w:tcPr>
          <w:p w:rsidR="009130CF" w:rsidRPr="00CA110B" w:rsidRDefault="009130CF" w:rsidP="005C3D11">
            <w:pPr>
              <w:pStyle w:val="Style2"/>
              <w:tabs>
                <w:tab w:val="left" w:pos="0"/>
              </w:tabs>
              <w:spacing w:line="240" w:lineRule="auto"/>
              <w:rPr>
                <w:rStyle w:val="FontStyle12"/>
                <w:rFonts w:eastAsia="Calibri"/>
                <w:sz w:val="24"/>
                <w:szCs w:val="24"/>
              </w:rPr>
            </w:pPr>
            <w:r w:rsidRPr="00CA110B">
              <w:t>2. Предлагает варианты решения профессиональных задач в условиях неопределенности</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Fonts w:ascii="Times New Roman" w:hAnsi="Times New Roman"/>
                <w:color w:val="000000"/>
                <w:lang w:eastAsia="ru-RU"/>
              </w:rPr>
            </w:pPr>
            <w:r w:rsidRPr="00CA110B">
              <w:rPr>
                <w:rStyle w:val="FontStyle12"/>
                <w:rFonts w:eastAsia="Calibri"/>
                <w:b/>
                <w:sz w:val="24"/>
                <w:szCs w:val="24"/>
                <w:lang w:eastAsia="ru-RU"/>
              </w:rPr>
              <w:t xml:space="preserve">Знать </w:t>
            </w:r>
            <w:r w:rsidRPr="00CA110B">
              <w:rPr>
                <w:rFonts w:ascii="Times New Roman" w:hAnsi="Times New Roman"/>
                <w:color w:val="000000"/>
                <w:lang w:eastAsia="ru-RU"/>
              </w:rPr>
              <w:t>наиболее эффективные варианты развития финансовой деятельности корпорации на основе существующих альтернатив.</w:t>
            </w:r>
          </w:p>
          <w:p w:rsidR="009130CF" w:rsidRPr="00CA110B" w:rsidRDefault="009130CF" w:rsidP="005C3D11">
            <w:pPr>
              <w:tabs>
                <w:tab w:val="left" w:pos="0"/>
              </w:tabs>
              <w:spacing w:after="0"/>
              <w:rPr>
                <w:rFonts w:ascii="Times New Roman" w:hAnsi="Times New Roman"/>
              </w:rPr>
            </w:pPr>
            <w:r w:rsidRPr="00CA110B">
              <w:rPr>
                <w:rFonts w:ascii="Times New Roman" w:hAnsi="Times New Roman"/>
                <w:b/>
                <w:color w:val="000000"/>
                <w:lang w:eastAsia="ru-RU"/>
              </w:rPr>
              <w:t xml:space="preserve">Уметь </w:t>
            </w:r>
            <w:r w:rsidRPr="00CA110B">
              <w:rPr>
                <w:rFonts w:ascii="Times New Roman" w:hAnsi="Times New Roman"/>
                <w:color w:val="000000"/>
                <w:lang w:eastAsia="ru-RU"/>
              </w:rPr>
              <w:t xml:space="preserve">применять системный подход к реализации финансовой стратегии корпорации, </w:t>
            </w:r>
            <w:r w:rsidRPr="00CA110B">
              <w:rPr>
                <w:rFonts w:ascii="Times New Roman" w:hAnsi="Times New Roman"/>
                <w:color w:val="000000"/>
                <w:lang w:eastAsia="ru-RU"/>
              </w:rPr>
              <w:lastRenderedPageBreak/>
              <w:t>обеспечивающую ее устойчивое развитие.</w:t>
            </w:r>
          </w:p>
        </w:tc>
        <w:tc>
          <w:tcPr>
            <w:tcW w:w="7058" w:type="dxa"/>
          </w:tcPr>
          <w:p w:rsidR="009130CF" w:rsidRPr="00ED5F4C" w:rsidRDefault="009130CF" w:rsidP="009130CF">
            <w:pPr>
              <w:spacing w:after="0"/>
              <w:jc w:val="both"/>
              <w:rPr>
                <w:rFonts w:ascii="Times New Roman" w:hAnsi="Times New Roman"/>
                <w:lang w:eastAsia="ru-RU"/>
              </w:rPr>
            </w:pPr>
            <w:r w:rsidRPr="00ED5F4C">
              <w:rPr>
                <w:rFonts w:ascii="Times New Roman" w:hAnsi="Times New Roman"/>
                <w:b/>
              </w:rPr>
              <w:lastRenderedPageBreak/>
              <w:t>Задание 1.</w:t>
            </w:r>
            <w:r w:rsidRPr="00ED5F4C">
              <w:rPr>
                <w:rFonts w:ascii="Times New Roman" w:hAnsi="Times New Roman"/>
              </w:rPr>
              <w:t xml:space="preserve">  </w:t>
            </w:r>
            <w:r w:rsidRPr="00ED5F4C">
              <w:rPr>
                <w:rFonts w:ascii="Times New Roman" w:hAnsi="Times New Roman"/>
                <w:lang w:eastAsia="ru-RU"/>
              </w:rPr>
              <w:t xml:space="preserve">Компромиссная модель структуры капитала считает, что: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а) привлечение заемных средств способствует росту рыночной стоимости </w:t>
            </w:r>
            <w:r w:rsidRPr="00455A32">
              <w:rPr>
                <w:rFonts w:ascii="Times New Roman" w:hAnsi="Times New Roman"/>
                <w:lang w:eastAsia="ru-RU"/>
              </w:rPr>
              <w:t xml:space="preserve">корпорации </w:t>
            </w:r>
            <w:r w:rsidRPr="00ED5F4C">
              <w:rPr>
                <w:rFonts w:ascii="Times New Roman" w:hAnsi="Times New Roman"/>
                <w:lang w:eastAsia="ru-RU"/>
              </w:rPr>
              <w:t xml:space="preserve">на определенном этапе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б) рыночная стоимость </w:t>
            </w:r>
            <w:r w:rsidRPr="00455A32">
              <w:rPr>
                <w:rFonts w:ascii="Times New Roman" w:hAnsi="Times New Roman"/>
                <w:lang w:eastAsia="ru-RU"/>
              </w:rPr>
              <w:t xml:space="preserve">корпорации </w:t>
            </w:r>
            <w:r w:rsidRPr="00ED5F4C">
              <w:rPr>
                <w:rFonts w:ascii="Times New Roman" w:hAnsi="Times New Roman"/>
                <w:lang w:eastAsia="ru-RU"/>
              </w:rPr>
              <w:t xml:space="preserve">остается в конечном итоге неизменной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в) затраты на привлечение заемного капитала растут с уменьшением риска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г) увеличение риска вместе с привлечением заемных средств уменьшает средневзвешенную стоимость капитала </w:t>
            </w:r>
          </w:p>
          <w:p w:rsidR="009130CF" w:rsidRPr="00ED5F4C" w:rsidRDefault="009130CF" w:rsidP="009130CF">
            <w:pPr>
              <w:spacing w:after="0"/>
              <w:jc w:val="both"/>
              <w:rPr>
                <w:rFonts w:ascii="Times New Roman" w:hAnsi="Times New Roman"/>
              </w:rPr>
            </w:pPr>
            <w:r w:rsidRPr="00ED5F4C">
              <w:rPr>
                <w:rFonts w:ascii="Times New Roman" w:hAnsi="Times New Roman"/>
                <w:lang w:eastAsia="ru-RU"/>
              </w:rPr>
              <w:lastRenderedPageBreak/>
              <w:t>д) положительный эффект заемного финансирования увеличивается с ростом его объемов.</w:t>
            </w:r>
          </w:p>
          <w:p w:rsidR="009130CF" w:rsidRPr="00ED5F4C" w:rsidRDefault="009130CF" w:rsidP="009130CF">
            <w:pPr>
              <w:spacing w:after="0"/>
              <w:jc w:val="both"/>
              <w:rPr>
                <w:rFonts w:ascii="Times New Roman" w:eastAsia="Calibri" w:hAnsi="Times New Roman"/>
              </w:rPr>
            </w:pPr>
            <w:r w:rsidRPr="00ED5F4C">
              <w:rPr>
                <w:rFonts w:ascii="Times New Roman" w:hAnsi="Times New Roman"/>
                <w:b/>
              </w:rPr>
              <w:t>Задание 2.</w:t>
            </w:r>
            <w:r w:rsidRPr="00ED5F4C">
              <w:rPr>
                <w:rFonts w:ascii="Times New Roman" w:hAnsi="Times New Roman"/>
              </w:rPr>
              <w:t xml:space="preserve">  </w:t>
            </w:r>
            <w:r w:rsidRPr="00ED5F4C">
              <w:rPr>
                <w:rFonts w:ascii="Times New Roman" w:eastAsia="Calibri" w:hAnsi="Times New Roman"/>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9"/>
              <w:gridCol w:w="3519"/>
            </w:tblGrid>
            <w:tr w:rsidR="009130CF" w:rsidRPr="00ED5F4C" w:rsidTr="005C3D11">
              <w:trPr>
                <w:trHeight w:val="57"/>
              </w:trPr>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 xml:space="preserve">Акционерный капитал, в </w:t>
                  </w:r>
                  <w:proofErr w:type="spellStart"/>
                  <w:r w:rsidRPr="009130CF">
                    <w:rPr>
                      <w:rFonts w:ascii="Times New Roman" w:eastAsia="Calibri" w:hAnsi="Times New Roman"/>
                      <w:sz w:val="20"/>
                      <w:szCs w:val="20"/>
                    </w:rPr>
                    <w:t>т.ч</w:t>
                  </w:r>
                  <w:proofErr w:type="spellEnd"/>
                  <w:r w:rsidRPr="009130CF">
                    <w:rPr>
                      <w:rFonts w:ascii="Times New Roman" w:eastAsia="Calibri" w:hAnsi="Times New Roman"/>
                      <w:sz w:val="20"/>
                      <w:szCs w:val="20"/>
                    </w:rPr>
                    <w:t>.:</w:t>
                  </w:r>
                </w:p>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 xml:space="preserve">привилегированные акции </w:t>
                  </w:r>
                </w:p>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обыкновенные акции</w:t>
                  </w:r>
                </w:p>
              </w:tc>
              <w:tc>
                <w:tcPr>
                  <w:tcW w:w="2500" w:type="pct"/>
                </w:tcPr>
                <w:p w:rsidR="009130CF" w:rsidRPr="009130CF" w:rsidRDefault="009130CF" w:rsidP="009130CF">
                  <w:pPr>
                    <w:spacing w:after="0"/>
                    <w:jc w:val="both"/>
                    <w:rPr>
                      <w:rFonts w:ascii="Times New Roman" w:eastAsia="Calibri" w:hAnsi="Times New Roman"/>
                      <w:sz w:val="20"/>
                      <w:szCs w:val="20"/>
                    </w:rPr>
                  </w:pPr>
                </w:p>
                <w:p w:rsidR="009130CF" w:rsidRPr="009130CF" w:rsidRDefault="009130CF" w:rsidP="009130CF">
                  <w:pPr>
                    <w:spacing w:after="0"/>
                    <w:jc w:val="both"/>
                    <w:rPr>
                      <w:rFonts w:ascii="Times New Roman" w:eastAsia="Calibri" w:hAnsi="Times New Roman"/>
                      <w:sz w:val="20"/>
                      <w:szCs w:val="20"/>
                    </w:rPr>
                  </w:pPr>
                  <w:proofErr w:type="gramStart"/>
                  <w:r w:rsidRPr="009130CF">
                    <w:rPr>
                      <w:rFonts w:ascii="Times New Roman" w:eastAsia="Calibri" w:hAnsi="Times New Roman"/>
                      <w:sz w:val="20"/>
                      <w:szCs w:val="20"/>
                    </w:rPr>
                    <w:t>100  (</w:t>
                  </w:r>
                  <w:proofErr w:type="gramEnd"/>
                  <w:r w:rsidRPr="009130CF">
                    <w:rPr>
                      <w:rFonts w:ascii="Times New Roman" w:eastAsia="Calibri" w:hAnsi="Times New Roman"/>
                      <w:sz w:val="20"/>
                      <w:szCs w:val="20"/>
                    </w:rPr>
                    <w:t>2000 шт. по 50 руб.)</w:t>
                  </w:r>
                </w:p>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1000  (100000 шт. по 10 руб.)</w:t>
                  </w:r>
                </w:p>
              </w:tc>
            </w:tr>
            <w:tr w:rsidR="009130CF" w:rsidRPr="00ED5F4C" w:rsidTr="005C3D11">
              <w:trPr>
                <w:trHeight w:val="57"/>
              </w:trPr>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Резервный капитал</w:t>
                  </w:r>
                </w:p>
              </w:tc>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 xml:space="preserve">200 </w:t>
                  </w:r>
                </w:p>
              </w:tc>
            </w:tr>
            <w:tr w:rsidR="009130CF" w:rsidRPr="00ED5F4C" w:rsidTr="005C3D11">
              <w:trPr>
                <w:trHeight w:val="57"/>
              </w:trPr>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Нераспределенная прибыль</w:t>
                  </w:r>
                </w:p>
              </w:tc>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2500</w:t>
                  </w:r>
                </w:p>
              </w:tc>
            </w:tr>
            <w:tr w:rsidR="009130CF" w:rsidRPr="00ED5F4C" w:rsidTr="005C3D11">
              <w:trPr>
                <w:trHeight w:val="57"/>
              </w:trPr>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Всего</w:t>
                  </w:r>
                </w:p>
              </w:tc>
              <w:tc>
                <w:tcPr>
                  <w:tcW w:w="2500" w:type="pct"/>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3800</w:t>
                  </w:r>
                </w:p>
              </w:tc>
            </w:tr>
          </w:tbl>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p>
        </w:tc>
      </w:tr>
      <w:tr w:rsidR="009130CF" w:rsidRPr="00ED5F4C" w:rsidTr="0028307D">
        <w:trPr>
          <w:trHeight w:val="20"/>
        </w:trPr>
        <w:tc>
          <w:tcPr>
            <w:tcW w:w="15594" w:type="dxa"/>
            <w:gridSpan w:val="4"/>
            <w:shd w:val="clear" w:color="auto" w:fill="auto"/>
          </w:tcPr>
          <w:p w:rsidR="009130CF" w:rsidRPr="006817CF" w:rsidRDefault="009130CF" w:rsidP="005C3D11">
            <w:pPr>
              <w:widowControl w:val="0"/>
              <w:tabs>
                <w:tab w:val="left" w:pos="0"/>
                <w:tab w:val="left" w:pos="993"/>
              </w:tabs>
              <w:autoSpaceDE w:val="0"/>
              <w:autoSpaceDN w:val="0"/>
              <w:spacing w:after="0"/>
              <w:jc w:val="center"/>
              <w:rPr>
                <w:rFonts w:ascii="Times New Roman" w:hAnsi="Times New Roman"/>
              </w:rPr>
            </w:pPr>
            <w:r w:rsidRPr="006817CF">
              <w:rPr>
                <w:rFonts w:ascii="Times New Roman" w:hAnsi="Times New Roman"/>
              </w:rPr>
              <w:lastRenderedPageBreak/>
              <w:t>профиль «Корпоративные финансы»</w:t>
            </w:r>
          </w:p>
        </w:tc>
      </w:tr>
      <w:tr w:rsidR="009130CF" w:rsidRPr="00ED5F4C" w:rsidTr="0028307D">
        <w:trPr>
          <w:trHeight w:val="20"/>
        </w:trPr>
        <w:tc>
          <w:tcPr>
            <w:tcW w:w="2551" w:type="dxa"/>
            <w:vMerge w:val="restart"/>
            <w:shd w:val="clear" w:color="auto" w:fill="auto"/>
          </w:tcPr>
          <w:p w:rsidR="009130CF" w:rsidRDefault="009130CF" w:rsidP="005C3D11">
            <w:pPr>
              <w:pStyle w:val="Default"/>
              <w:tabs>
                <w:tab w:val="left" w:pos="0"/>
              </w:tabs>
              <w:rPr>
                <w:color w:val="auto"/>
              </w:rPr>
            </w:pPr>
            <w:r w:rsidRPr="006817CF">
              <w:rPr>
                <w:color w:val="auto"/>
              </w:rPr>
              <w:t>Способность выявлять тенденции развития финансового рынка, в том числе рынка ценных бумаг, Российской Федерации и зарубежных стран</w:t>
            </w:r>
          </w:p>
          <w:p w:rsidR="006D17D9" w:rsidRPr="006817CF" w:rsidRDefault="006D17D9" w:rsidP="005C3D11">
            <w:pPr>
              <w:pStyle w:val="Default"/>
              <w:tabs>
                <w:tab w:val="left" w:pos="0"/>
              </w:tabs>
              <w:rPr>
                <w:color w:val="auto"/>
              </w:rPr>
            </w:pPr>
            <w:r>
              <w:rPr>
                <w:color w:val="auto"/>
              </w:rPr>
              <w:t>(</w:t>
            </w:r>
            <w:r w:rsidRPr="006817CF">
              <w:t>ПКП-4</w:t>
            </w:r>
            <w:r>
              <w:t>)</w:t>
            </w:r>
          </w:p>
        </w:tc>
        <w:tc>
          <w:tcPr>
            <w:tcW w:w="2916" w:type="dxa"/>
            <w:shd w:val="clear" w:color="auto" w:fill="auto"/>
          </w:tcPr>
          <w:p w:rsidR="009130CF" w:rsidRPr="00CA110B" w:rsidRDefault="009130CF" w:rsidP="009130CF">
            <w:pPr>
              <w:pStyle w:val="a5"/>
              <w:tabs>
                <w:tab w:val="left" w:pos="0"/>
                <w:tab w:val="left" w:pos="290"/>
              </w:tabs>
              <w:ind w:left="0"/>
              <w:contextualSpacing/>
              <w:rPr>
                <w:rStyle w:val="FontStyle12"/>
                <w:rFonts w:eastAsia="Calibri"/>
                <w:sz w:val="24"/>
                <w:szCs w:val="24"/>
              </w:rPr>
            </w:pPr>
            <w:r>
              <w:rPr>
                <w:rFonts w:eastAsia="Calibri"/>
              </w:rPr>
              <w:t>1.</w:t>
            </w:r>
            <w:r w:rsidRPr="00CA110B">
              <w:rPr>
                <w:rFonts w:eastAsia="Calibri"/>
              </w:rPr>
              <w:t>Г</w:t>
            </w:r>
            <w:r w:rsidRPr="00CA110B">
              <w:t>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Fonts w:ascii="Times New Roman" w:eastAsia="Calibri" w:hAnsi="Times New Roman"/>
              </w:rPr>
              <w:t xml:space="preserve"> совокупность </w:t>
            </w:r>
            <w:r w:rsidRPr="00CA110B">
              <w:rPr>
                <w:rFonts w:ascii="Times New Roman" w:hAnsi="Times New Roman"/>
              </w:rPr>
              <w:t>российских и зарубежных источников финансовой информации для сбора, обработки и анализа данных о развитии финансового рынка, в том числе рынка ценных бумаг.</w:t>
            </w:r>
          </w:p>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eastAsia="Calibri" w:hAnsi="Times New Roman"/>
              </w:rPr>
              <w:t xml:space="preserve"> эффективно </w:t>
            </w:r>
            <w:r w:rsidRPr="00CA110B">
              <w:rPr>
                <w:rFonts w:ascii="Times New Roman" w:hAnsi="Times New Roman"/>
              </w:rPr>
              <w:t>использовать актуальные источники финансовой информации для анализа данных о развитии финансового рынка, в том числе рынка ценных бумаг Российской Федерации и зарубежных стран.</w:t>
            </w:r>
          </w:p>
        </w:tc>
        <w:tc>
          <w:tcPr>
            <w:tcW w:w="7058" w:type="dxa"/>
          </w:tcPr>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Теория информационных каскадов утверждает, что:</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для экономических агентов характерно стадное поведение;</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б)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в) менеджеры копируют структуру капитала </w:t>
            </w:r>
            <w:r w:rsidRPr="00455A32">
              <w:rPr>
                <w:rFonts w:ascii="Times New Roman" w:hAnsi="Times New Roman"/>
                <w:lang w:eastAsia="ru-RU"/>
              </w:rPr>
              <w:t xml:space="preserve">корпорации </w:t>
            </w:r>
            <w:r w:rsidRPr="00ED5F4C">
              <w:rPr>
                <w:rFonts w:ascii="Times New Roman" w:hAnsi="Times New Roman"/>
                <w:lang w:eastAsia="ru-RU"/>
              </w:rPr>
              <w:t>-лидера отрасли;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структура капитала является результатом стратегического планирования в корпорации;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9130CF" w:rsidRPr="00CA110B" w:rsidRDefault="009130CF" w:rsidP="009130CF">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b/>
                <w:lang w:eastAsia="ru-RU"/>
              </w:rPr>
              <w:t xml:space="preserve">Задание 2. </w:t>
            </w:r>
            <w:r w:rsidRPr="00ED5F4C">
              <w:rPr>
                <w:rFonts w:ascii="Times New Roman" w:hAnsi="Times New Roman"/>
              </w:rPr>
              <w:t xml:space="preserve">Корпорация объявила о выплате в текущем году дивидендов в размере 300 руб. на обыкновенную акцию. В следующем году прогнозируется выплата дивиденда в размере 500 руб. на акцию. Определите: по какой цене Вы готовы приобрести акцию </w:t>
            </w:r>
            <w:r w:rsidRPr="00455A32">
              <w:rPr>
                <w:rFonts w:ascii="Times New Roman" w:hAnsi="Times New Roman"/>
              </w:rPr>
              <w:t>корпорации</w:t>
            </w:r>
            <w:r w:rsidRPr="00ED5F4C">
              <w:rPr>
                <w:rFonts w:ascii="Times New Roman" w:hAnsi="Times New Roman"/>
              </w:rPr>
              <w:t>, если требуемая Вами норма доходности составляет 15 % годовых.</w:t>
            </w:r>
          </w:p>
        </w:tc>
      </w:tr>
      <w:tr w:rsidR="009130CF" w:rsidRPr="00ED5F4C" w:rsidTr="0028307D">
        <w:trPr>
          <w:trHeight w:val="20"/>
        </w:trPr>
        <w:tc>
          <w:tcPr>
            <w:tcW w:w="2551" w:type="dxa"/>
            <w:vMerge/>
            <w:shd w:val="clear" w:color="auto" w:fill="auto"/>
          </w:tcPr>
          <w:p w:rsidR="009130CF" w:rsidRPr="00CA110B" w:rsidRDefault="009130CF" w:rsidP="005C3D11">
            <w:pPr>
              <w:pStyle w:val="Default"/>
              <w:tabs>
                <w:tab w:val="left" w:pos="0"/>
              </w:tabs>
              <w:rPr>
                <w:color w:val="auto"/>
              </w:rPr>
            </w:pPr>
          </w:p>
        </w:tc>
        <w:tc>
          <w:tcPr>
            <w:tcW w:w="2916" w:type="dxa"/>
            <w:shd w:val="clear" w:color="auto" w:fill="auto"/>
          </w:tcPr>
          <w:p w:rsidR="009130CF" w:rsidRPr="00CA110B" w:rsidRDefault="009130CF" w:rsidP="005C3D11">
            <w:pPr>
              <w:pStyle w:val="Style2"/>
              <w:tabs>
                <w:tab w:val="left" w:pos="0"/>
              </w:tabs>
              <w:spacing w:line="240" w:lineRule="auto"/>
              <w:rPr>
                <w:rStyle w:val="FontStyle12"/>
                <w:rFonts w:eastAsia="Calibri"/>
                <w:sz w:val="24"/>
                <w:szCs w:val="24"/>
              </w:rPr>
            </w:pPr>
            <w:r w:rsidRPr="00CA110B">
              <w:t xml:space="preserve">2. Выделяет и описывает современные тенденции развития финансового </w:t>
            </w:r>
            <w:r w:rsidRPr="00CA110B">
              <w:lastRenderedPageBreak/>
              <w:t xml:space="preserve">рынка, в том числе рынка ценных бумаг Российской Федерации и зарубежных стран. </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lastRenderedPageBreak/>
              <w:t>Знать</w:t>
            </w:r>
            <w:r w:rsidRPr="00CA110B">
              <w:rPr>
                <w:rFonts w:ascii="Times New Roman" w:hAnsi="Times New Roman"/>
              </w:rPr>
              <w:t xml:space="preserve"> современные тенденции развития финансового рынка, в том </w:t>
            </w:r>
            <w:r w:rsidRPr="00CA110B">
              <w:rPr>
                <w:rFonts w:ascii="Times New Roman" w:hAnsi="Times New Roman"/>
              </w:rPr>
              <w:lastRenderedPageBreak/>
              <w:t>числе рынка ценных бумаг Российской Федерации и зарубежных стран.</w:t>
            </w:r>
          </w:p>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Fonts w:ascii="Times New Roman" w:hAnsi="Times New Roman"/>
              </w:rPr>
              <w:t xml:space="preserve"> определять и описывать современные тенденции развития финансового рынка, в том числе рынка ценных бумаг.</w:t>
            </w:r>
          </w:p>
        </w:tc>
        <w:tc>
          <w:tcPr>
            <w:tcW w:w="7058" w:type="dxa"/>
          </w:tcPr>
          <w:p w:rsidR="009130CF" w:rsidRPr="00ED5F4C" w:rsidRDefault="009130CF" w:rsidP="009130CF">
            <w:pPr>
              <w:spacing w:after="0"/>
              <w:rPr>
                <w:rFonts w:ascii="Times New Roman" w:hAnsi="Times New Roman"/>
                <w:lang w:eastAsia="ru-RU"/>
              </w:rPr>
            </w:pPr>
            <w:r w:rsidRPr="00ED5F4C">
              <w:rPr>
                <w:rFonts w:ascii="Times New Roman" w:hAnsi="Times New Roman"/>
                <w:b/>
                <w:lang w:eastAsia="ru-RU"/>
              </w:rPr>
              <w:lastRenderedPageBreak/>
              <w:t>Задание 1.</w:t>
            </w:r>
            <w:r w:rsidRPr="00ED5F4C">
              <w:rPr>
                <w:rFonts w:ascii="Times New Roman" w:hAnsi="Times New Roman"/>
                <w:lang w:eastAsia="ru-RU"/>
              </w:rPr>
              <w:t xml:space="preserve"> Теория иерархии структуры капитала считает, что: </w:t>
            </w:r>
          </w:p>
          <w:p w:rsidR="009130CF" w:rsidRPr="00ED5F4C" w:rsidRDefault="009130CF" w:rsidP="009130CF">
            <w:pPr>
              <w:spacing w:after="0"/>
              <w:rPr>
                <w:rFonts w:ascii="Times New Roman" w:hAnsi="Times New Roman"/>
                <w:lang w:eastAsia="ru-RU"/>
              </w:rPr>
            </w:pPr>
            <w:r w:rsidRPr="00ED5F4C">
              <w:rPr>
                <w:rFonts w:ascii="Times New Roman" w:hAnsi="Times New Roman"/>
                <w:lang w:eastAsia="ru-RU"/>
              </w:rPr>
              <w:t xml:space="preserve">а) асимметричность информации влияет на выбор между   внутренними и внешними источниками финансирования </w:t>
            </w:r>
          </w:p>
          <w:p w:rsidR="009130CF" w:rsidRPr="00ED5F4C" w:rsidRDefault="009130CF" w:rsidP="009130CF">
            <w:pPr>
              <w:spacing w:after="0"/>
              <w:rPr>
                <w:rFonts w:ascii="Times New Roman" w:hAnsi="Times New Roman"/>
                <w:lang w:eastAsia="ru-RU"/>
              </w:rPr>
            </w:pPr>
            <w:r w:rsidRPr="00ED5F4C">
              <w:rPr>
                <w:rFonts w:ascii="Times New Roman" w:hAnsi="Times New Roman"/>
                <w:lang w:eastAsia="ru-RU"/>
              </w:rPr>
              <w:lastRenderedPageBreak/>
              <w:t xml:space="preserve">б) в иерархии финансирования долг стоит выше собственного капитала </w:t>
            </w:r>
          </w:p>
          <w:p w:rsidR="009130CF" w:rsidRPr="00ED5F4C" w:rsidRDefault="009130CF" w:rsidP="009130CF">
            <w:pPr>
              <w:spacing w:after="0"/>
              <w:rPr>
                <w:rFonts w:ascii="Times New Roman" w:hAnsi="Times New Roman"/>
                <w:lang w:eastAsia="ru-RU"/>
              </w:rPr>
            </w:pPr>
            <w:r w:rsidRPr="00ED5F4C">
              <w:rPr>
                <w:rFonts w:ascii="Times New Roman" w:hAnsi="Times New Roman"/>
                <w:lang w:eastAsia="ru-RU"/>
              </w:rPr>
              <w:t xml:space="preserve">в) в иерархии финансирования собственный капитал стоит выше долга </w:t>
            </w:r>
          </w:p>
          <w:p w:rsidR="009130CF" w:rsidRPr="00ED5F4C" w:rsidRDefault="009130CF" w:rsidP="009130CF">
            <w:pPr>
              <w:spacing w:after="0"/>
              <w:rPr>
                <w:rFonts w:ascii="Times New Roman" w:hAnsi="Times New Roman"/>
                <w:lang w:eastAsia="ru-RU"/>
              </w:rPr>
            </w:pPr>
            <w:r w:rsidRPr="00ED5F4C">
              <w:rPr>
                <w:rFonts w:ascii="Times New Roman" w:hAnsi="Times New Roman"/>
                <w:lang w:eastAsia="ru-RU"/>
              </w:rPr>
              <w:t xml:space="preserve">г) затраты на привлечение заемного капитала растут с уменьшением риска </w:t>
            </w:r>
          </w:p>
          <w:p w:rsidR="009130CF" w:rsidRPr="00ED5F4C" w:rsidRDefault="009130CF" w:rsidP="009130CF">
            <w:pPr>
              <w:spacing w:after="0"/>
              <w:rPr>
                <w:rFonts w:ascii="Times New Roman" w:hAnsi="Times New Roman"/>
                <w:lang w:eastAsia="ru-RU"/>
              </w:rPr>
            </w:pPr>
            <w:r w:rsidRPr="00ED5F4C">
              <w:rPr>
                <w:rFonts w:ascii="Times New Roman" w:hAnsi="Times New Roman"/>
                <w:lang w:eastAsia="ru-RU"/>
              </w:rPr>
              <w:t xml:space="preserve">д) привлечение заемных средств приводит к росту рисков и снижает стоимость </w:t>
            </w:r>
            <w:r w:rsidRPr="00455A32">
              <w:rPr>
                <w:rFonts w:ascii="Times New Roman" w:hAnsi="Times New Roman"/>
                <w:lang w:eastAsia="ru-RU"/>
              </w:rPr>
              <w:t>корпорации</w:t>
            </w:r>
            <w:r w:rsidRPr="00ED5F4C">
              <w:rPr>
                <w:rFonts w:ascii="Times New Roman" w:hAnsi="Times New Roman"/>
                <w:lang w:eastAsia="ru-RU"/>
              </w:rPr>
              <w:t>.</w:t>
            </w:r>
          </w:p>
          <w:p w:rsidR="009130CF" w:rsidRPr="00ED5F4C" w:rsidRDefault="009130CF" w:rsidP="009130CF">
            <w:pPr>
              <w:spacing w:after="0"/>
              <w:jc w:val="both"/>
              <w:rPr>
                <w:rFonts w:ascii="Times New Roman" w:eastAsia="Calibri" w:hAnsi="Times New Roman"/>
              </w:rPr>
            </w:pPr>
            <w:r w:rsidRPr="00ED5F4C">
              <w:rPr>
                <w:rFonts w:ascii="Times New Roman" w:hAnsi="Times New Roman"/>
                <w:b/>
                <w:lang w:eastAsia="ru-RU"/>
              </w:rPr>
              <w:t xml:space="preserve">Задание 2. </w:t>
            </w:r>
            <w:proofErr w:type="spellStart"/>
            <w:r w:rsidRPr="00ED5F4C">
              <w:rPr>
                <w:rFonts w:ascii="Times New Roman" w:eastAsia="Calibri" w:hAnsi="Times New Roman"/>
              </w:rPr>
              <w:t>Безрисковая</w:t>
            </w:r>
            <w:proofErr w:type="spellEnd"/>
            <w:r w:rsidRPr="00ED5F4C">
              <w:rPr>
                <w:rFonts w:ascii="Times New Roman" w:eastAsia="Calibri" w:hAnsi="Times New Roman"/>
              </w:rPr>
              <w:t xml:space="preserve"> ставка процента в настоящее время составляет 6%, а рыночная доходность – 11%. Рассмотрите инвестиционные инструменты, характеризуемые следующими значениями бета - коэффициента: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2693"/>
            </w:tblGrid>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Инвестиционный инструмент</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Бета-коэффициент</w:t>
                  </w:r>
                </w:p>
              </w:tc>
            </w:tr>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АА</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2,5</w:t>
                  </w:r>
                </w:p>
              </w:tc>
            </w:tr>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ВВ</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1,2</w:t>
                  </w:r>
                </w:p>
              </w:tc>
            </w:tr>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СС</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1,0</w:t>
                  </w:r>
                </w:p>
              </w:tc>
            </w:tr>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lang w:val="en-US"/>
                    </w:rPr>
                    <w:t>DD</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-0,5</w:t>
                  </w:r>
                </w:p>
              </w:tc>
            </w:tr>
            <w:tr w:rsidR="009130CF" w:rsidRPr="00ED5F4C" w:rsidTr="009130CF">
              <w:tc>
                <w:tcPr>
                  <w:tcW w:w="2941"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lang w:val="en-US"/>
                    </w:rPr>
                    <w:t>EE</w:t>
                  </w:r>
                </w:p>
              </w:tc>
              <w:tc>
                <w:tcPr>
                  <w:tcW w:w="2693" w:type="dxa"/>
                  <w:shd w:val="clear" w:color="auto" w:fill="auto"/>
                </w:tcPr>
                <w:p w:rsidR="009130CF" w:rsidRPr="009130CF" w:rsidRDefault="009130CF" w:rsidP="009130CF">
                  <w:pPr>
                    <w:spacing w:after="0"/>
                    <w:jc w:val="both"/>
                    <w:rPr>
                      <w:rFonts w:ascii="Times New Roman" w:eastAsia="Calibri" w:hAnsi="Times New Roman"/>
                      <w:sz w:val="20"/>
                      <w:szCs w:val="20"/>
                    </w:rPr>
                  </w:pPr>
                  <w:r w:rsidRPr="009130CF">
                    <w:rPr>
                      <w:rFonts w:ascii="Times New Roman" w:eastAsia="Calibri" w:hAnsi="Times New Roman"/>
                      <w:sz w:val="20"/>
                      <w:szCs w:val="20"/>
                    </w:rPr>
                    <w:t>0,0</w:t>
                  </w:r>
                </w:p>
              </w:tc>
            </w:tr>
          </w:tbl>
          <w:p w:rsidR="009130CF" w:rsidRPr="00ED5F4C" w:rsidRDefault="009130CF" w:rsidP="009130CF">
            <w:pPr>
              <w:spacing w:after="0"/>
              <w:jc w:val="both"/>
              <w:rPr>
                <w:rFonts w:ascii="Times New Roman" w:eastAsia="Calibri" w:hAnsi="Times New Roman"/>
              </w:rPr>
            </w:pPr>
            <w:r w:rsidRPr="00ED5F4C">
              <w:rPr>
                <w:rFonts w:ascii="Times New Roman" w:eastAsia="Calibri" w:hAnsi="Times New Roman"/>
              </w:rPr>
              <w:t xml:space="preserve">1) Какой из инструментов наиболее рискованный, какой – наименее рискованный? </w:t>
            </w:r>
          </w:p>
          <w:p w:rsidR="009130CF" w:rsidRPr="00ED5F4C" w:rsidRDefault="009130CF" w:rsidP="009130CF">
            <w:pPr>
              <w:spacing w:after="0"/>
              <w:jc w:val="both"/>
              <w:rPr>
                <w:rFonts w:ascii="Times New Roman" w:eastAsia="Calibri" w:hAnsi="Times New Roman"/>
              </w:rPr>
            </w:pPr>
            <w:r w:rsidRPr="00ED5F4C">
              <w:rPr>
                <w:rFonts w:ascii="Times New Roman" w:eastAsia="Calibri" w:hAnsi="Times New Roman"/>
              </w:rPr>
              <w:t>2) Используйте модель САРМ для определения требуемой нормы доходности по каждому из инструментов.</w:t>
            </w:r>
          </w:p>
          <w:p w:rsidR="009130CF" w:rsidRPr="00CA110B" w:rsidRDefault="009130CF" w:rsidP="009130CF">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eastAsia="Calibri" w:hAnsi="Times New Roman"/>
              </w:rPr>
              <w:t>3) Сделайте выводы о риске и требуемой доходности.</w:t>
            </w:r>
          </w:p>
        </w:tc>
      </w:tr>
      <w:tr w:rsidR="009130CF" w:rsidRPr="00ED5F4C" w:rsidTr="0028307D">
        <w:trPr>
          <w:trHeight w:val="20"/>
        </w:trPr>
        <w:tc>
          <w:tcPr>
            <w:tcW w:w="15594" w:type="dxa"/>
            <w:gridSpan w:val="4"/>
            <w:shd w:val="clear" w:color="auto" w:fill="auto"/>
          </w:tcPr>
          <w:p w:rsidR="009130CF" w:rsidRPr="006817CF" w:rsidRDefault="009130CF" w:rsidP="005C3D11">
            <w:pPr>
              <w:widowControl w:val="0"/>
              <w:tabs>
                <w:tab w:val="left" w:pos="0"/>
                <w:tab w:val="left" w:pos="993"/>
              </w:tabs>
              <w:autoSpaceDE w:val="0"/>
              <w:autoSpaceDN w:val="0"/>
              <w:spacing w:after="0"/>
              <w:jc w:val="center"/>
              <w:rPr>
                <w:rFonts w:ascii="Times New Roman" w:hAnsi="Times New Roman"/>
              </w:rPr>
            </w:pPr>
            <w:r w:rsidRPr="006817CF">
              <w:rPr>
                <w:rFonts w:ascii="Times New Roman" w:hAnsi="Times New Roman"/>
              </w:rPr>
              <w:lastRenderedPageBreak/>
              <w:t>профиль «Оценка бизнеса в цифровой экономике»</w:t>
            </w:r>
          </w:p>
        </w:tc>
      </w:tr>
      <w:tr w:rsidR="009130CF" w:rsidRPr="00ED5F4C" w:rsidTr="0028307D">
        <w:trPr>
          <w:trHeight w:val="20"/>
        </w:trPr>
        <w:tc>
          <w:tcPr>
            <w:tcW w:w="2551" w:type="dxa"/>
            <w:vMerge w:val="restart"/>
            <w:shd w:val="clear" w:color="auto" w:fill="auto"/>
          </w:tcPr>
          <w:p w:rsidR="009130CF" w:rsidRDefault="009130CF" w:rsidP="005C3D11">
            <w:pPr>
              <w:pStyle w:val="Default"/>
              <w:tabs>
                <w:tab w:val="left" w:pos="0"/>
              </w:tabs>
              <w:rPr>
                <w:color w:val="auto"/>
              </w:rPr>
            </w:pPr>
            <w:r w:rsidRPr="00CA110B">
              <w:rPr>
                <w:color w:val="auto"/>
              </w:rPr>
              <w:t>Способность принимать обоснованные финансовые и инвестиционные решения, направленные на цифровую трансформацию бизнеса и обеспечении роста стоимости организации</w:t>
            </w:r>
          </w:p>
          <w:p w:rsidR="0028307D" w:rsidRPr="00CA110B" w:rsidRDefault="0028307D" w:rsidP="005C3D11">
            <w:pPr>
              <w:pStyle w:val="Default"/>
              <w:tabs>
                <w:tab w:val="left" w:pos="0"/>
              </w:tabs>
              <w:rPr>
                <w:color w:val="auto"/>
              </w:rPr>
            </w:pPr>
            <w:r>
              <w:rPr>
                <w:color w:val="auto"/>
              </w:rPr>
              <w:t>(</w:t>
            </w:r>
            <w:r w:rsidRPr="006817CF">
              <w:t>ПКП-4</w:t>
            </w:r>
            <w:r>
              <w:t>)</w:t>
            </w:r>
          </w:p>
        </w:tc>
        <w:tc>
          <w:tcPr>
            <w:tcW w:w="2916" w:type="dxa"/>
            <w:shd w:val="clear" w:color="auto" w:fill="auto"/>
          </w:tcPr>
          <w:p w:rsidR="009130CF" w:rsidRPr="00CA110B" w:rsidRDefault="009130CF" w:rsidP="009130CF">
            <w:pPr>
              <w:pStyle w:val="Style2"/>
              <w:tabs>
                <w:tab w:val="left" w:pos="0"/>
              </w:tabs>
              <w:spacing w:line="240" w:lineRule="auto"/>
              <w:rPr>
                <w:rStyle w:val="FontStyle12"/>
                <w:rFonts w:eastAsia="Calibri"/>
                <w:sz w:val="24"/>
                <w:szCs w:val="24"/>
              </w:rPr>
            </w:pPr>
            <w:r>
              <w:rPr>
                <w:rStyle w:val="FontStyle12"/>
                <w:rFonts w:eastAsia="Calibri"/>
                <w:sz w:val="24"/>
                <w:szCs w:val="24"/>
              </w:rPr>
              <w:t>1.</w:t>
            </w:r>
            <w:r w:rsidRPr="00CA110B">
              <w:rPr>
                <w:rStyle w:val="FontStyle12"/>
                <w:rFonts w:eastAsia="Calibri"/>
                <w:sz w:val="24"/>
                <w:szCs w:val="24"/>
              </w:rPr>
              <w:t xml:space="preserve">Предлагает обоснованные финансовые и инвестиционные решения, направленные на цифровую трансформацию бизнеса и обеспечение роста его стоимости. </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эффективные финансовые и инвестиционные решения, направленные на цифровую трансформацию бизнеса и обеспечение роста его стоимости.</w:t>
            </w:r>
          </w:p>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разрабатывать и обосновывать финансовые и инвестиционные решения, направленные на цифровую </w:t>
            </w:r>
            <w:r w:rsidRPr="00CA110B">
              <w:rPr>
                <w:rStyle w:val="FontStyle12"/>
                <w:rFonts w:eastAsia="Calibri"/>
                <w:sz w:val="24"/>
                <w:szCs w:val="24"/>
              </w:rPr>
              <w:lastRenderedPageBreak/>
              <w:t>трансформацию бизнеса и обеспечение роста его стоимости.</w:t>
            </w:r>
          </w:p>
        </w:tc>
        <w:tc>
          <w:tcPr>
            <w:tcW w:w="7058" w:type="dxa"/>
          </w:tcPr>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lastRenderedPageBreak/>
              <w:t>Задание 1.</w:t>
            </w:r>
            <w:r w:rsidRPr="00ED5F4C">
              <w:rPr>
                <w:rFonts w:ascii="Times New Roman" w:hAnsi="Times New Roman"/>
                <w:lang w:eastAsia="ru-RU"/>
              </w:rPr>
              <w:t xml:space="preserve"> Поведенческие модели структуры капитала считают, что:</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а) структура капитала является результатом стратегического планирования в корпорации</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б) структура капитала формируется в результате попыток менеджмента отслеживать рынок капитала</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в) оптимальной структуры капитала не существует</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г) менеджеры стараются всеми силами избежать эмиссии собственного капитала</w:t>
            </w:r>
          </w:p>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lang w:eastAsia="ru-RU"/>
              </w:rPr>
              <w:t>д) соотношение рыночной стоимости и балансовой и его временные колебания имеют исключительно краткосрочный эффект.</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b/>
                <w:lang w:eastAsia="ru-RU"/>
              </w:rPr>
              <w:lastRenderedPageBreak/>
              <w:t xml:space="preserve">Задание 2. </w:t>
            </w:r>
            <w:r w:rsidRPr="00455A32">
              <w:rPr>
                <w:rFonts w:ascii="Times New Roman" w:hAnsi="Times New Roman"/>
                <w:lang w:eastAsia="ru-RU"/>
              </w:rPr>
              <w:t>Кор</w:t>
            </w:r>
            <w:r>
              <w:rPr>
                <w:rFonts w:ascii="Times New Roman" w:hAnsi="Times New Roman"/>
                <w:lang w:eastAsia="ru-RU"/>
              </w:rPr>
              <w:t xml:space="preserve">порация </w:t>
            </w:r>
            <w:r w:rsidRPr="00ED5F4C">
              <w:rPr>
                <w:rFonts w:ascii="Times New Roman" w:hAnsi="Times New Roman"/>
                <w:lang w:eastAsia="ru-RU"/>
              </w:rPr>
              <w:t xml:space="preserve">разместила облигационный заем на сумму 5 млн. руб. под 14% годовых и 4300 тыс. штук обыкновенных акций номиналом 1000 руб. Плановый объем инвестиций </w:t>
            </w:r>
            <w:r w:rsidRPr="00455A32">
              <w:rPr>
                <w:rFonts w:ascii="Times New Roman" w:hAnsi="Times New Roman"/>
                <w:lang w:eastAsia="ru-RU"/>
              </w:rPr>
              <w:t xml:space="preserve">корпорации </w:t>
            </w:r>
            <w:r w:rsidRPr="00ED5F4C">
              <w:rPr>
                <w:rFonts w:ascii="Times New Roman" w:hAnsi="Times New Roman"/>
                <w:lang w:eastAsia="ru-RU"/>
              </w:rPr>
              <w:t xml:space="preserve">в предстоящем году составляет 8 млн. руб.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Имеется три варианта финансирования инвестиций:</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1) выпуск облигаций под 12% годовых;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2) выпуск привилегированных акций с 15-процентной дивидендной доходностью;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lang w:eastAsia="ru-RU"/>
              </w:rPr>
              <w:t xml:space="preserve">3) выпуск обыкновенных акций номиналом 1200 руб. </w:t>
            </w:r>
          </w:p>
          <w:p w:rsidR="009130CF" w:rsidRPr="00CA110B" w:rsidRDefault="009130CF" w:rsidP="009130CF">
            <w:pPr>
              <w:widowControl w:val="0"/>
              <w:tabs>
                <w:tab w:val="left" w:pos="0"/>
                <w:tab w:val="left" w:pos="993"/>
              </w:tabs>
              <w:autoSpaceDE w:val="0"/>
              <w:autoSpaceDN w:val="0"/>
              <w:spacing w:after="0"/>
              <w:rPr>
                <w:rStyle w:val="FontStyle12"/>
                <w:rFonts w:eastAsia="Calibri"/>
                <w:b/>
                <w:sz w:val="24"/>
                <w:szCs w:val="24"/>
                <w:lang w:eastAsia="ru-RU"/>
              </w:rPr>
            </w:pPr>
            <w:r w:rsidRPr="00ED5F4C">
              <w:rPr>
                <w:rFonts w:ascii="Times New Roman" w:hAnsi="Times New Roman"/>
                <w:lang w:eastAsia="ru-RU"/>
              </w:rPr>
              <w:t xml:space="preserve">Определить эффект финансового </w:t>
            </w:r>
            <w:proofErr w:type="spellStart"/>
            <w:r w:rsidRPr="00ED5F4C">
              <w:rPr>
                <w:rFonts w:ascii="Times New Roman" w:hAnsi="Times New Roman"/>
                <w:lang w:eastAsia="ru-RU"/>
              </w:rPr>
              <w:t>левериджа</w:t>
            </w:r>
            <w:proofErr w:type="spellEnd"/>
            <w:r w:rsidRPr="00ED5F4C">
              <w:rPr>
                <w:rFonts w:ascii="Times New Roman" w:hAnsi="Times New Roman"/>
                <w:lang w:eastAsia="ru-RU"/>
              </w:rPr>
              <w:t xml:space="preserve"> и чистую прибыль на акцию при ожидаемом уровне экономической рентабельности активов 23%.</w:t>
            </w:r>
          </w:p>
        </w:tc>
      </w:tr>
      <w:tr w:rsidR="009130CF" w:rsidRPr="00ED5F4C" w:rsidTr="0028307D">
        <w:trPr>
          <w:trHeight w:val="20"/>
        </w:trPr>
        <w:tc>
          <w:tcPr>
            <w:tcW w:w="2551" w:type="dxa"/>
            <w:vMerge/>
            <w:shd w:val="clear" w:color="auto" w:fill="auto"/>
          </w:tcPr>
          <w:p w:rsidR="009130CF" w:rsidRPr="00CA110B" w:rsidRDefault="009130CF" w:rsidP="005C3D11">
            <w:pPr>
              <w:pStyle w:val="Default"/>
              <w:tabs>
                <w:tab w:val="left" w:pos="0"/>
              </w:tabs>
              <w:rPr>
                <w:color w:val="auto"/>
              </w:rPr>
            </w:pPr>
          </w:p>
        </w:tc>
        <w:tc>
          <w:tcPr>
            <w:tcW w:w="2916" w:type="dxa"/>
            <w:shd w:val="clear" w:color="auto" w:fill="auto"/>
          </w:tcPr>
          <w:p w:rsidR="009130CF" w:rsidRPr="00CA110B" w:rsidRDefault="009130CF" w:rsidP="005C3D11">
            <w:pPr>
              <w:tabs>
                <w:tab w:val="left" w:pos="0"/>
              </w:tabs>
              <w:spacing w:after="0"/>
              <w:rPr>
                <w:rFonts w:ascii="Times New Roman" w:hAnsi="Times New Roman"/>
              </w:rPr>
            </w:pPr>
            <w:r w:rsidRPr="00CA110B">
              <w:rPr>
                <w:rStyle w:val="FontStyle12"/>
                <w:rFonts w:eastAsia="Calibri"/>
                <w:sz w:val="24"/>
                <w:szCs w:val="24"/>
              </w:rPr>
              <w:t>2. Оценивает последствия и эффективность принимаемых решений с точки зрения роста стоимости организации.</w:t>
            </w:r>
          </w:p>
        </w:tc>
        <w:tc>
          <w:tcPr>
            <w:tcW w:w="3069" w:type="dxa"/>
            <w:shd w:val="clear" w:color="auto" w:fill="auto"/>
          </w:tcPr>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Знать</w:t>
            </w:r>
            <w:r w:rsidRPr="00CA110B">
              <w:rPr>
                <w:rStyle w:val="FontStyle12"/>
                <w:rFonts w:eastAsia="Calibri"/>
                <w:sz w:val="24"/>
                <w:szCs w:val="24"/>
              </w:rPr>
              <w:t xml:space="preserve"> методы оценки эффективности финансовых и инвестиционных решений с точки зрения роста стоимости корпорации.</w:t>
            </w:r>
          </w:p>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r w:rsidRPr="00CA110B">
              <w:rPr>
                <w:rStyle w:val="FontStyle12"/>
                <w:rFonts w:eastAsia="Calibri"/>
                <w:b/>
                <w:sz w:val="24"/>
                <w:szCs w:val="24"/>
                <w:lang w:eastAsia="ru-RU"/>
              </w:rPr>
              <w:t>Уметь</w:t>
            </w:r>
            <w:r w:rsidRPr="00CA110B">
              <w:rPr>
                <w:rStyle w:val="FontStyle12"/>
                <w:rFonts w:eastAsia="Calibri"/>
                <w:sz w:val="24"/>
                <w:szCs w:val="24"/>
              </w:rPr>
              <w:t xml:space="preserve"> оценивать последствия и эффективность принимаемых решений с точки зрения стоимости корпорации.</w:t>
            </w:r>
          </w:p>
        </w:tc>
        <w:tc>
          <w:tcPr>
            <w:tcW w:w="7058" w:type="dxa"/>
          </w:tcPr>
          <w:p w:rsidR="009130CF" w:rsidRPr="00ED5F4C" w:rsidRDefault="009130CF" w:rsidP="009130CF">
            <w:pPr>
              <w:widowControl w:val="0"/>
              <w:autoSpaceDE w:val="0"/>
              <w:autoSpaceDN w:val="0"/>
              <w:adjustRightInd w:val="0"/>
              <w:spacing w:after="0"/>
              <w:jc w:val="both"/>
              <w:rPr>
                <w:rFonts w:ascii="Times New Roman" w:hAnsi="Times New Roman"/>
                <w:lang w:eastAsia="ru-RU"/>
              </w:rPr>
            </w:pPr>
            <w:r w:rsidRPr="00ED5F4C">
              <w:rPr>
                <w:rFonts w:ascii="Times New Roman" w:hAnsi="Times New Roman"/>
                <w:b/>
                <w:lang w:eastAsia="ru-RU"/>
              </w:rPr>
              <w:t>Задание 1.</w:t>
            </w:r>
            <w:r w:rsidRPr="00ED5F4C">
              <w:rPr>
                <w:rFonts w:ascii="Times New Roman" w:hAnsi="Times New Roman"/>
                <w:lang w:eastAsia="ru-RU"/>
              </w:rPr>
              <w:t xml:space="preserve"> Дивидендная политика представляет собой элемент финансовой стратегии </w:t>
            </w:r>
            <w:r w:rsidRPr="00455A32">
              <w:rPr>
                <w:rFonts w:ascii="Times New Roman" w:hAnsi="Times New Roman"/>
                <w:lang w:eastAsia="ru-RU"/>
              </w:rPr>
              <w:t xml:space="preserve">корпорации </w:t>
            </w:r>
            <w:r w:rsidRPr="00ED5F4C">
              <w:rPr>
                <w:rFonts w:ascii="Times New Roman" w:hAnsi="Times New Roman"/>
                <w:lang w:eastAsia="ru-RU"/>
              </w:rPr>
              <w:t>и направлена на формирование оптимальных пропорций распределения прибыли с целью максимизации ……</w:t>
            </w:r>
          </w:p>
          <w:p w:rsidR="009130CF" w:rsidRPr="00ED5F4C" w:rsidRDefault="009130CF" w:rsidP="009130CF">
            <w:pPr>
              <w:spacing w:after="0"/>
              <w:jc w:val="both"/>
              <w:rPr>
                <w:rFonts w:ascii="Times New Roman" w:hAnsi="Times New Roman"/>
                <w:lang w:eastAsia="ru-RU"/>
              </w:rPr>
            </w:pPr>
            <w:r w:rsidRPr="00ED5F4C">
              <w:rPr>
                <w:rFonts w:ascii="Times New Roman" w:hAnsi="Times New Roman"/>
                <w:b/>
                <w:lang w:eastAsia="ru-RU"/>
              </w:rPr>
              <w:t xml:space="preserve">Задание 2. </w:t>
            </w:r>
            <w:r w:rsidRPr="00ED5F4C">
              <w:rPr>
                <w:rFonts w:ascii="Times New Roman" w:hAnsi="Times New Roman"/>
                <w:lang w:eastAsia="ru-RU"/>
              </w:rPr>
              <w:t>На основе представленных данных определить экономическую добавленную стоимость (</w:t>
            </w:r>
            <w:r w:rsidRPr="00ED5F4C">
              <w:rPr>
                <w:rFonts w:ascii="Times New Roman" w:hAnsi="Times New Roman"/>
                <w:lang w:val="en-US" w:eastAsia="ru-RU"/>
              </w:rPr>
              <w:t>EVA</w:t>
            </w:r>
            <w:r w:rsidRPr="00ED5F4C">
              <w:rPr>
                <w:rFonts w:ascii="Times New Roman" w:hAnsi="Times New Roman"/>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3910"/>
              <w:gridCol w:w="1134"/>
              <w:gridCol w:w="1093"/>
            </w:tblGrid>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 п/п</w:t>
                  </w:r>
                </w:p>
              </w:tc>
              <w:tc>
                <w:tcPr>
                  <w:tcW w:w="3910"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Показатели</w:t>
                  </w:r>
                </w:p>
              </w:tc>
              <w:tc>
                <w:tcPr>
                  <w:tcW w:w="1134" w:type="dxa"/>
                </w:tcPr>
                <w:p w:rsidR="009130CF" w:rsidRPr="009130CF" w:rsidRDefault="009130CF" w:rsidP="009130CF">
                  <w:pPr>
                    <w:tabs>
                      <w:tab w:val="num" w:pos="360"/>
                    </w:tabs>
                    <w:spacing w:after="0"/>
                    <w:jc w:val="center"/>
                    <w:rPr>
                      <w:rFonts w:ascii="Times New Roman" w:hAnsi="Times New Roman"/>
                      <w:sz w:val="20"/>
                      <w:szCs w:val="20"/>
                      <w:lang w:eastAsia="ru-RU"/>
                    </w:rPr>
                  </w:pPr>
                  <w:r w:rsidRPr="009130CF">
                    <w:rPr>
                      <w:rFonts w:ascii="Times New Roman" w:hAnsi="Times New Roman"/>
                      <w:sz w:val="20"/>
                      <w:szCs w:val="20"/>
                      <w:lang w:eastAsia="ru-RU"/>
                    </w:rPr>
                    <w:t>На начало периода</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На конец периода</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1</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Рыночная цена 1 обыкновенной акции</w:t>
                  </w:r>
                </w:p>
              </w:tc>
              <w:tc>
                <w:tcPr>
                  <w:tcW w:w="1134" w:type="dxa"/>
                </w:tcPr>
                <w:p w:rsidR="009130CF" w:rsidRPr="009130CF" w:rsidRDefault="009130CF" w:rsidP="009130CF">
                  <w:pPr>
                    <w:tabs>
                      <w:tab w:val="num" w:pos="360"/>
                    </w:tabs>
                    <w:spacing w:after="0"/>
                    <w:jc w:val="center"/>
                    <w:rPr>
                      <w:rFonts w:ascii="Times New Roman" w:hAnsi="Times New Roman"/>
                      <w:sz w:val="20"/>
                      <w:szCs w:val="20"/>
                      <w:lang w:eastAsia="ru-RU"/>
                    </w:rPr>
                  </w:pPr>
                  <w:r w:rsidRPr="009130CF">
                    <w:rPr>
                      <w:rFonts w:ascii="Times New Roman" w:hAnsi="Times New Roman"/>
                      <w:sz w:val="20"/>
                      <w:szCs w:val="20"/>
                      <w:lang w:eastAsia="ru-RU"/>
                    </w:rPr>
                    <w:t>20</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28</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Чистая операционная прибыль</w:t>
                  </w:r>
                </w:p>
              </w:tc>
              <w:tc>
                <w:tcPr>
                  <w:tcW w:w="1134" w:type="dxa"/>
                </w:tcPr>
                <w:p w:rsidR="009130CF" w:rsidRPr="009130CF" w:rsidRDefault="009130CF" w:rsidP="009130CF">
                  <w:pPr>
                    <w:tabs>
                      <w:tab w:val="left" w:pos="0"/>
                    </w:tabs>
                    <w:spacing w:after="0"/>
                    <w:jc w:val="center"/>
                    <w:rPr>
                      <w:rFonts w:ascii="Times New Roman" w:hAnsi="Times New Roman"/>
                      <w:sz w:val="20"/>
                      <w:szCs w:val="20"/>
                      <w:lang w:eastAsia="ru-RU"/>
                    </w:rPr>
                  </w:pPr>
                  <w:r w:rsidRPr="009130CF">
                    <w:rPr>
                      <w:rFonts w:ascii="Times New Roman" w:hAnsi="Times New Roman"/>
                      <w:sz w:val="20"/>
                      <w:szCs w:val="20"/>
                      <w:lang w:eastAsia="ru-RU"/>
                    </w:rPr>
                    <w:t>1900</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2460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3</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Рыночная цена 1 облигации</w:t>
                  </w:r>
                </w:p>
              </w:tc>
              <w:tc>
                <w:tcPr>
                  <w:tcW w:w="1134" w:type="dxa"/>
                </w:tcPr>
                <w:p w:rsidR="009130CF" w:rsidRPr="009130CF" w:rsidRDefault="009130CF" w:rsidP="009130CF">
                  <w:pPr>
                    <w:tabs>
                      <w:tab w:val="num" w:pos="360"/>
                    </w:tabs>
                    <w:spacing w:after="0"/>
                    <w:jc w:val="center"/>
                    <w:rPr>
                      <w:rFonts w:ascii="Times New Roman" w:hAnsi="Times New Roman"/>
                      <w:sz w:val="20"/>
                      <w:szCs w:val="20"/>
                      <w:lang w:eastAsia="ru-RU"/>
                    </w:rPr>
                  </w:pPr>
                  <w:r w:rsidRPr="009130CF">
                    <w:rPr>
                      <w:rFonts w:ascii="Times New Roman" w:hAnsi="Times New Roman"/>
                      <w:sz w:val="20"/>
                      <w:szCs w:val="20"/>
                      <w:lang w:eastAsia="ru-RU"/>
                    </w:rPr>
                    <w:t>54</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55</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4</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Сумма долгосрочных банковских кредитов</w:t>
                  </w:r>
                </w:p>
              </w:tc>
              <w:tc>
                <w:tcPr>
                  <w:tcW w:w="1134" w:type="dxa"/>
                </w:tcPr>
                <w:p w:rsidR="009130CF" w:rsidRPr="009130CF" w:rsidRDefault="009130CF" w:rsidP="009130CF">
                  <w:pPr>
                    <w:tabs>
                      <w:tab w:val="left" w:pos="0"/>
                    </w:tabs>
                    <w:spacing w:after="0"/>
                    <w:jc w:val="center"/>
                    <w:rPr>
                      <w:rFonts w:ascii="Times New Roman" w:hAnsi="Times New Roman"/>
                      <w:sz w:val="20"/>
                      <w:szCs w:val="20"/>
                      <w:lang w:eastAsia="ru-RU"/>
                    </w:rPr>
                  </w:pPr>
                  <w:r w:rsidRPr="009130CF">
                    <w:rPr>
                      <w:rFonts w:ascii="Times New Roman" w:hAnsi="Times New Roman"/>
                      <w:sz w:val="20"/>
                      <w:szCs w:val="20"/>
                      <w:lang w:eastAsia="ru-RU"/>
                    </w:rPr>
                    <w:t xml:space="preserve"> 300</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 xml:space="preserve"> 300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5</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Резервы предстоящих расходов</w:t>
                  </w:r>
                </w:p>
              </w:tc>
              <w:tc>
                <w:tcPr>
                  <w:tcW w:w="1134" w:type="dxa"/>
                </w:tcPr>
                <w:p w:rsidR="009130CF" w:rsidRPr="009130CF" w:rsidRDefault="009130CF" w:rsidP="009130CF">
                  <w:pPr>
                    <w:tabs>
                      <w:tab w:val="num" w:pos="360"/>
                    </w:tabs>
                    <w:spacing w:after="0"/>
                    <w:jc w:val="center"/>
                    <w:rPr>
                      <w:rFonts w:ascii="Times New Roman" w:hAnsi="Times New Roman"/>
                      <w:sz w:val="20"/>
                      <w:szCs w:val="20"/>
                      <w:lang w:eastAsia="ru-RU"/>
                    </w:rPr>
                  </w:pPr>
                  <w:r w:rsidRPr="009130CF">
                    <w:rPr>
                      <w:rFonts w:ascii="Times New Roman" w:hAnsi="Times New Roman"/>
                      <w:sz w:val="20"/>
                      <w:szCs w:val="20"/>
                      <w:lang w:eastAsia="ru-RU"/>
                    </w:rPr>
                    <w:t>30</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50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6</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Краткосрочная кредиторская задолженность</w:t>
                  </w:r>
                </w:p>
              </w:tc>
              <w:tc>
                <w:tcPr>
                  <w:tcW w:w="1134" w:type="dxa"/>
                </w:tcPr>
                <w:p w:rsidR="009130CF" w:rsidRPr="009130CF" w:rsidRDefault="009130CF" w:rsidP="009130CF">
                  <w:pPr>
                    <w:tabs>
                      <w:tab w:val="left" w:pos="0"/>
                    </w:tabs>
                    <w:spacing w:after="0"/>
                    <w:jc w:val="center"/>
                    <w:rPr>
                      <w:rFonts w:ascii="Times New Roman" w:hAnsi="Times New Roman"/>
                      <w:sz w:val="20"/>
                      <w:szCs w:val="20"/>
                      <w:lang w:eastAsia="ru-RU"/>
                    </w:rPr>
                  </w:pPr>
                  <w:r w:rsidRPr="009130CF">
                    <w:rPr>
                      <w:rFonts w:ascii="Times New Roman" w:hAnsi="Times New Roman"/>
                      <w:sz w:val="20"/>
                      <w:szCs w:val="20"/>
                      <w:lang w:eastAsia="ru-RU"/>
                    </w:rPr>
                    <w:t>3500</w:t>
                  </w:r>
                </w:p>
              </w:tc>
              <w:tc>
                <w:tcPr>
                  <w:tcW w:w="1093" w:type="dxa"/>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2300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7</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Количество размещенных обыкновенных акций, шт.</w:t>
                  </w:r>
                </w:p>
              </w:tc>
              <w:tc>
                <w:tcPr>
                  <w:tcW w:w="2227" w:type="dxa"/>
                  <w:gridSpan w:val="2"/>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500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8</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 xml:space="preserve">Номинальная цена 1 обыкновенной акции, </w:t>
                  </w:r>
                  <w:proofErr w:type="spellStart"/>
                  <w:r w:rsidRPr="009130CF">
                    <w:rPr>
                      <w:rFonts w:ascii="Times New Roman" w:hAnsi="Times New Roman"/>
                      <w:sz w:val="20"/>
                      <w:szCs w:val="20"/>
                      <w:lang w:eastAsia="ru-RU"/>
                    </w:rPr>
                    <w:t>д.е</w:t>
                  </w:r>
                  <w:proofErr w:type="spellEnd"/>
                  <w:r w:rsidRPr="009130CF">
                    <w:rPr>
                      <w:rFonts w:ascii="Times New Roman" w:hAnsi="Times New Roman"/>
                      <w:sz w:val="20"/>
                      <w:szCs w:val="20"/>
                      <w:lang w:eastAsia="ru-RU"/>
                    </w:rPr>
                    <w:t>.</w:t>
                  </w:r>
                </w:p>
              </w:tc>
              <w:tc>
                <w:tcPr>
                  <w:tcW w:w="2227" w:type="dxa"/>
                  <w:gridSpan w:val="2"/>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9</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Количество размещенных облигаций, шт.</w:t>
                  </w:r>
                </w:p>
              </w:tc>
              <w:tc>
                <w:tcPr>
                  <w:tcW w:w="2227" w:type="dxa"/>
                  <w:gridSpan w:val="2"/>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100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10</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 xml:space="preserve">Номинальная цена 1 облигации, </w:t>
                  </w:r>
                  <w:proofErr w:type="spellStart"/>
                  <w:r w:rsidRPr="009130CF">
                    <w:rPr>
                      <w:rFonts w:ascii="Times New Roman" w:hAnsi="Times New Roman"/>
                      <w:sz w:val="20"/>
                      <w:szCs w:val="20"/>
                      <w:lang w:eastAsia="ru-RU"/>
                    </w:rPr>
                    <w:t>д.е</w:t>
                  </w:r>
                  <w:proofErr w:type="spellEnd"/>
                  <w:r w:rsidRPr="009130CF">
                    <w:rPr>
                      <w:rFonts w:ascii="Times New Roman" w:hAnsi="Times New Roman"/>
                      <w:sz w:val="20"/>
                      <w:szCs w:val="20"/>
                      <w:lang w:eastAsia="ru-RU"/>
                    </w:rPr>
                    <w:t>.</w:t>
                  </w:r>
                </w:p>
              </w:tc>
              <w:tc>
                <w:tcPr>
                  <w:tcW w:w="2227" w:type="dxa"/>
                  <w:gridSpan w:val="2"/>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40</w:t>
                  </w:r>
                </w:p>
              </w:tc>
            </w:tr>
            <w:tr w:rsidR="009130CF" w:rsidRPr="00ED5F4C" w:rsidTr="0028307D">
              <w:trPr>
                <w:trHeight w:val="20"/>
              </w:trPr>
              <w:tc>
                <w:tcPr>
                  <w:tcW w:w="0" w:type="auto"/>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11</w:t>
                  </w:r>
                </w:p>
              </w:tc>
              <w:tc>
                <w:tcPr>
                  <w:tcW w:w="3910" w:type="dxa"/>
                </w:tcPr>
                <w:p w:rsidR="009130CF" w:rsidRPr="009130CF" w:rsidRDefault="009130CF" w:rsidP="009130CF">
                  <w:pPr>
                    <w:spacing w:after="0"/>
                    <w:rPr>
                      <w:rFonts w:ascii="Times New Roman" w:hAnsi="Times New Roman"/>
                      <w:sz w:val="20"/>
                      <w:szCs w:val="20"/>
                      <w:lang w:eastAsia="ru-RU"/>
                    </w:rPr>
                  </w:pPr>
                  <w:r w:rsidRPr="009130CF">
                    <w:rPr>
                      <w:rFonts w:ascii="Times New Roman" w:hAnsi="Times New Roman"/>
                      <w:sz w:val="20"/>
                      <w:szCs w:val="20"/>
                      <w:lang w:eastAsia="ru-RU"/>
                    </w:rPr>
                    <w:t>Норма распределения чистой прибыли на дивиденды, %</w:t>
                  </w:r>
                </w:p>
              </w:tc>
              <w:tc>
                <w:tcPr>
                  <w:tcW w:w="2227" w:type="dxa"/>
                  <w:gridSpan w:val="2"/>
                </w:tcPr>
                <w:p w:rsidR="009130CF" w:rsidRPr="009130CF" w:rsidRDefault="009130CF" w:rsidP="009130CF">
                  <w:pPr>
                    <w:spacing w:after="0"/>
                    <w:jc w:val="center"/>
                    <w:rPr>
                      <w:rFonts w:ascii="Times New Roman" w:hAnsi="Times New Roman"/>
                      <w:sz w:val="20"/>
                      <w:szCs w:val="20"/>
                      <w:lang w:eastAsia="ru-RU"/>
                    </w:rPr>
                  </w:pPr>
                  <w:r w:rsidRPr="009130CF">
                    <w:rPr>
                      <w:rFonts w:ascii="Times New Roman" w:hAnsi="Times New Roman"/>
                      <w:sz w:val="20"/>
                      <w:szCs w:val="20"/>
                      <w:lang w:eastAsia="ru-RU"/>
                    </w:rPr>
                    <w:t>25</w:t>
                  </w:r>
                </w:p>
              </w:tc>
            </w:tr>
          </w:tbl>
          <w:p w:rsidR="009130CF" w:rsidRPr="00CA110B" w:rsidRDefault="009130CF" w:rsidP="005C3D11">
            <w:pPr>
              <w:widowControl w:val="0"/>
              <w:tabs>
                <w:tab w:val="left" w:pos="0"/>
                <w:tab w:val="left" w:pos="993"/>
              </w:tabs>
              <w:autoSpaceDE w:val="0"/>
              <w:autoSpaceDN w:val="0"/>
              <w:spacing w:after="0"/>
              <w:rPr>
                <w:rStyle w:val="FontStyle12"/>
                <w:rFonts w:eastAsia="Calibri"/>
                <w:b/>
                <w:sz w:val="24"/>
                <w:szCs w:val="24"/>
                <w:lang w:eastAsia="ru-RU"/>
              </w:rPr>
            </w:pPr>
          </w:p>
        </w:tc>
      </w:tr>
    </w:tbl>
    <w:p w:rsidR="008930E7" w:rsidRPr="00ED5F4C" w:rsidRDefault="008930E7" w:rsidP="008873CB">
      <w:pPr>
        <w:spacing w:after="0" w:line="360" w:lineRule="auto"/>
        <w:ind w:firstLine="720"/>
        <w:jc w:val="both"/>
        <w:rPr>
          <w:rFonts w:ascii="Times New Roman" w:hAnsi="Times New Roman"/>
          <w:b/>
          <w:sz w:val="28"/>
          <w:szCs w:val="28"/>
        </w:rPr>
        <w:sectPr w:rsidR="008930E7"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ED5F4C"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7064448"/>
      <w:bookmarkEnd w:id="30"/>
      <w:r w:rsidRPr="00ED5F4C">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F11D43" w:rsidRPr="00422AB0" w:rsidRDefault="00F11D43" w:rsidP="0028307D">
      <w:pPr>
        <w:pStyle w:val="10"/>
        <w:tabs>
          <w:tab w:val="left" w:pos="709"/>
          <w:tab w:val="left" w:pos="993"/>
          <w:tab w:val="left" w:pos="1134"/>
        </w:tabs>
        <w:spacing w:before="0" w:after="0" w:line="336" w:lineRule="auto"/>
        <w:ind w:firstLine="426"/>
        <w:jc w:val="both"/>
        <w:rPr>
          <w:b/>
          <w:sz w:val="28"/>
          <w:szCs w:val="28"/>
        </w:rPr>
      </w:pPr>
      <w:r w:rsidRPr="00422AB0">
        <w:rPr>
          <w:b/>
          <w:sz w:val="28"/>
          <w:szCs w:val="28"/>
        </w:rPr>
        <w:t>Нормативные правовые акты</w:t>
      </w:r>
    </w:p>
    <w:p w:rsidR="00F11D43" w:rsidRPr="00422AB0" w:rsidRDefault="00F11D43" w:rsidP="0028307D">
      <w:pPr>
        <w:pStyle w:val="a5"/>
        <w:numPr>
          <w:ilvl w:val="0"/>
          <w:numId w:val="47"/>
        </w:numPr>
        <w:tabs>
          <w:tab w:val="left" w:pos="709"/>
          <w:tab w:val="left" w:pos="993"/>
          <w:tab w:val="left" w:pos="1134"/>
        </w:tabs>
        <w:spacing w:line="336" w:lineRule="auto"/>
        <w:ind w:left="0" w:firstLine="426"/>
        <w:contextualSpacing/>
        <w:jc w:val="both"/>
        <w:rPr>
          <w:b/>
          <w:sz w:val="28"/>
          <w:szCs w:val="28"/>
        </w:rPr>
      </w:pPr>
      <w:r w:rsidRPr="00422AB0">
        <w:rPr>
          <w:sz w:val="28"/>
          <w:szCs w:val="28"/>
        </w:rPr>
        <w:t>Гражданский кодекс Российской Федерации.</w:t>
      </w:r>
    </w:p>
    <w:p w:rsidR="00F11D43" w:rsidRPr="00422AB0" w:rsidRDefault="00F11D43" w:rsidP="0028307D">
      <w:pPr>
        <w:pStyle w:val="a5"/>
        <w:numPr>
          <w:ilvl w:val="0"/>
          <w:numId w:val="47"/>
        </w:numPr>
        <w:tabs>
          <w:tab w:val="left" w:pos="709"/>
          <w:tab w:val="left" w:pos="993"/>
          <w:tab w:val="left" w:pos="1134"/>
          <w:tab w:val="left" w:pos="1843"/>
        </w:tabs>
        <w:spacing w:line="336" w:lineRule="auto"/>
        <w:ind w:left="0" w:firstLine="426"/>
        <w:contextualSpacing/>
        <w:jc w:val="both"/>
        <w:rPr>
          <w:sz w:val="28"/>
          <w:szCs w:val="28"/>
        </w:rPr>
      </w:pPr>
      <w:r w:rsidRPr="00422AB0">
        <w:rPr>
          <w:sz w:val="28"/>
          <w:szCs w:val="28"/>
        </w:rPr>
        <w:t>Федеральный закон от 26.12.1995 г. № 208-ФЗ «Об акционерных обществах».</w:t>
      </w:r>
    </w:p>
    <w:p w:rsidR="00F11D43" w:rsidRPr="00422AB0" w:rsidRDefault="00F11D43" w:rsidP="0028307D">
      <w:pPr>
        <w:pStyle w:val="a5"/>
        <w:numPr>
          <w:ilvl w:val="0"/>
          <w:numId w:val="47"/>
        </w:numPr>
        <w:tabs>
          <w:tab w:val="left" w:pos="709"/>
          <w:tab w:val="left" w:pos="993"/>
          <w:tab w:val="left" w:pos="1134"/>
          <w:tab w:val="left" w:pos="1843"/>
        </w:tabs>
        <w:spacing w:line="336" w:lineRule="auto"/>
        <w:ind w:left="0" w:firstLine="426"/>
        <w:contextualSpacing/>
        <w:jc w:val="both"/>
        <w:rPr>
          <w:sz w:val="28"/>
          <w:szCs w:val="28"/>
        </w:rPr>
      </w:pPr>
      <w:r w:rsidRPr="00422AB0">
        <w:rPr>
          <w:sz w:val="28"/>
          <w:szCs w:val="28"/>
        </w:rPr>
        <w:t>Приказ Минэкономики РФ от 01 октября 1997 г. № 118 «Методические рекомендации по разработке финансовой политики предприятия».</w:t>
      </w:r>
    </w:p>
    <w:p w:rsidR="00F11D43" w:rsidRPr="00422AB0" w:rsidRDefault="00F11D43" w:rsidP="0028307D">
      <w:pPr>
        <w:pStyle w:val="a5"/>
        <w:numPr>
          <w:ilvl w:val="0"/>
          <w:numId w:val="47"/>
        </w:numPr>
        <w:tabs>
          <w:tab w:val="left" w:pos="709"/>
          <w:tab w:val="left" w:pos="993"/>
          <w:tab w:val="left" w:pos="1134"/>
          <w:tab w:val="left" w:pos="1843"/>
        </w:tabs>
        <w:spacing w:line="336" w:lineRule="auto"/>
        <w:ind w:left="0" w:firstLine="426"/>
        <w:contextualSpacing/>
        <w:jc w:val="both"/>
        <w:rPr>
          <w:sz w:val="28"/>
          <w:szCs w:val="28"/>
        </w:rPr>
      </w:pPr>
      <w:r w:rsidRPr="00422AB0">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F11D43" w:rsidRPr="00422AB0" w:rsidRDefault="00F11D43" w:rsidP="0028307D">
      <w:pPr>
        <w:pStyle w:val="a5"/>
        <w:numPr>
          <w:ilvl w:val="0"/>
          <w:numId w:val="47"/>
        </w:numPr>
        <w:tabs>
          <w:tab w:val="left" w:pos="709"/>
          <w:tab w:val="left" w:pos="993"/>
          <w:tab w:val="left" w:pos="1134"/>
          <w:tab w:val="left" w:pos="1843"/>
        </w:tabs>
        <w:spacing w:line="336" w:lineRule="auto"/>
        <w:ind w:left="0" w:firstLine="426"/>
        <w:contextualSpacing/>
        <w:jc w:val="both"/>
        <w:rPr>
          <w:sz w:val="28"/>
          <w:szCs w:val="28"/>
        </w:rPr>
      </w:pPr>
      <w:r w:rsidRPr="00422AB0">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F11D43" w:rsidRPr="00422AB0" w:rsidRDefault="00F11D43" w:rsidP="0028307D">
      <w:pPr>
        <w:pStyle w:val="a5"/>
        <w:numPr>
          <w:ilvl w:val="0"/>
          <w:numId w:val="47"/>
        </w:numPr>
        <w:tabs>
          <w:tab w:val="left" w:pos="709"/>
          <w:tab w:val="left" w:pos="993"/>
          <w:tab w:val="left" w:pos="1134"/>
          <w:tab w:val="left" w:pos="1843"/>
        </w:tabs>
        <w:spacing w:line="336" w:lineRule="auto"/>
        <w:ind w:left="0" w:firstLine="426"/>
        <w:contextualSpacing/>
        <w:jc w:val="both"/>
        <w:rPr>
          <w:sz w:val="28"/>
          <w:szCs w:val="28"/>
        </w:rPr>
      </w:pPr>
      <w:r w:rsidRPr="00422AB0">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F11D43" w:rsidRPr="00422AB0" w:rsidRDefault="00F11D43" w:rsidP="0028307D">
      <w:pPr>
        <w:pStyle w:val="10"/>
        <w:tabs>
          <w:tab w:val="left" w:pos="709"/>
          <w:tab w:val="left" w:pos="993"/>
          <w:tab w:val="left" w:pos="1134"/>
        </w:tabs>
        <w:spacing w:before="0" w:after="0" w:line="336" w:lineRule="auto"/>
        <w:ind w:firstLine="426"/>
        <w:jc w:val="both"/>
        <w:rPr>
          <w:sz w:val="28"/>
          <w:szCs w:val="28"/>
        </w:rPr>
      </w:pPr>
      <w:r w:rsidRPr="00422AB0">
        <w:rPr>
          <w:b/>
          <w:sz w:val="28"/>
          <w:szCs w:val="28"/>
        </w:rPr>
        <w:t>Основная литература:</w:t>
      </w:r>
    </w:p>
    <w:p w:rsidR="00F11D43" w:rsidRPr="00422AB0" w:rsidRDefault="00F11D43" w:rsidP="0028307D">
      <w:pPr>
        <w:pStyle w:val="a5"/>
        <w:numPr>
          <w:ilvl w:val="0"/>
          <w:numId w:val="47"/>
        </w:numPr>
        <w:tabs>
          <w:tab w:val="left" w:pos="709"/>
          <w:tab w:val="left" w:pos="993"/>
          <w:tab w:val="left" w:pos="1134"/>
          <w:tab w:val="left" w:pos="7088"/>
        </w:tabs>
        <w:spacing w:line="336" w:lineRule="auto"/>
        <w:ind w:left="0" w:firstLine="426"/>
        <w:contextualSpacing/>
        <w:jc w:val="both"/>
        <w:rPr>
          <w:sz w:val="28"/>
          <w:szCs w:val="28"/>
        </w:rPr>
      </w:pPr>
      <w:r w:rsidRPr="00422AB0">
        <w:rPr>
          <w:sz w:val="28"/>
          <w:szCs w:val="28"/>
        </w:rPr>
        <w:t xml:space="preserve">Корпоративные финансы: учебник / под ред. М.А. </w:t>
      </w:r>
      <w:proofErr w:type="spellStart"/>
      <w:proofErr w:type="gramStart"/>
      <w:r w:rsidRPr="00422AB0">
        <w:rPr>
          <w:sz w:val="28"/>
          <w:szCs w:val="28"/>
        </w:rPr>
        <w:t>Эскиндарова</w:t>
      </w:r>
      <w:proofErr w:type="spellEnd"/>
      <w:r w:rsidRPr="00422AB0">
        <w:rPr>
          <w:sz w:val="28"/>
          <w:szCs w:val="28"/>
        </w:rPr>
        <w:t>,  М.А.</w:t>
      </w:r>
      <w:proofErr w:type="gramEnd"/>
      <w:r w:rsidRPr="00422AB0">
        <w:rPr>
          <w:sz w:val="28"/>
          <w:szCs w:val="28"/>
        </w:rPr>
        <w:t xml:space="preserve"> Федотовой. - Москва: </w:t>
      </w:r>
      <w:proofErr w:type="spellStart"/>
      <w:r w:rsidRPr="00422AB0">
        <w:rPr>
          <w:sz w:val="28"/>
          <w:szCs w:val="28"/>
        </w:rPr>
        <w:t>Кнорус</w:t>
      </w:r>
      <w:proofErr w:type="spellEnd"/>
      <w:r w:rsidRPr="00422AB0">
        <w:rPr>
          <w:sz w:val="28"/>
          <w:szCs w:val="28"/>
        </w:rPr>
        <w:t xml:space="preserve">, 2016. - 480 с. - (Бакалавриат и магистратура). – </w:t>
      </w:r>
      <w:proofErr w:type="gramStart"/>
      <w:r w:rsidRPr="00422AB0">
        <w:rPr>
          <w:sz w:val="28"/>
          <w:szCs w:val="28"/>
        </w:rPr>
        <w:t>Текст :</w:t>
      </w:r>
      <w:proofErr w:type="gramEnd"/>
      <w:r w:rsidRPr="00422AB0">
        <w:rPr>
          <w:sz w:val="28"/>
          <w:szCs w:val="28"/>
        </w:rPr>
        <w:t xml:space="preserve"> непосредственный. – То же. – 2022. – ЭБС BOOK.ru. – URL:https://book.ru/book/943100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F11D43" w:rsidRPr="00422AB0" w:rsidRDefault="00F11D43" w:rsidP="0028307D">
      <w:pPr>
        <w:pStyle w:val="a5"/>
        <w:numPr>
          <w:ilvl w:val="0"/>
          <w:numId w:val="47"/>
        </w:numPr>
        <w:tabs>
          <w:tab w:val="left" w:pos="425"/>
          <w:tab w:val="left" w:pos="709"/>
          <w:tab w:val="left" w:pos="993"/>
          <w:tab w:val="left" w:pos="1134"/>
        </w:tabs>
        <w:spacing w:line="336" w:lineRule="auto"/>
        <w:ind w:left="0" w:firstLine="426"/>
        <w:jc w:val="both"/>
        <w:outlineLvl w:val="6"/>
        <w:rPr>
          <w:sz w:val="28"/>
          <w:szCs w:val="28"/>
          <w:lang w:eastAsia="en-US"/>
        </w:rPr>
      </w:pPr>
      <w:r w:rsidRPr="00422AB0">
        <w:rPr>
          <w:sz w:val="28"/>
          <w:szCs w:val="28"/>
        </w:rPr>
        <w:t xml:space="preserve">Корпоративные финансы: учебник для студ. вузов, </w:t>
      </w:r>
      <w:proofErr w:type="spellStart"/>
      <w:r w:rsidRPr="00422AB0">
        <w:rPr>
          <w:sz w:val="28"/>
          <w:szCs w:val="28"/>
        </w:rPr>
        <w:t>обуч</w:t>
      </w:r>
      <w:proofErr w:type="spellEnd"/>
      <w:r w:rsidRPr="00422AB0">
        <w:rPr>
          <w:sz w:val="28"/>
          <w:szCs w:val="28"/>
        </w:rPr>
        <w:t xml:space="preserve">. по напр. </w:t>
      </w:r>
      <w:proofErr w:type="spellStart"/>
      <w:r w:rsidRPr="00422AB0">
        <w:rPr>
          <w:sz w:val="28"/>
          <w:szCs w:val="28"/>
        </w:rPr>
        <w:t>подгот</w:t>
      </w:r>
      <w:proofErr w:type="spellEnd"/>
      <w:r w:rsidRPr="00422AB0">
        <w:rPr>
          <w:sz w:val="28"/>
          <w:szCs w:val="28"/>
        </w:rPr>
        <w:t>. "Экономика" (</w:t>
      </w:r>
      <w:proofErr w:type="spellStart"/>
      <w:r w:rsidRPr="00422AB0">
        <w:rPr>
          <w:sz w:val="28"/>
          <w:szCs w:val="28"/>
        </w:rPr>
        <w:t>квалиф</w:t>
      </w:r>
      <w:proofErr w:type="spellEnd"/>
      <w:r w:rsidRPr="00422AB0">
        <w:rPr>
          <w:sz w:val="28"/>
          <w:szCs w:val="28"/>
        </w:rPr>
        <w:t xml:space="preserve">. (степень) "бакалавр") / </w:t>
      </w:r>
      <w:proofErr w:type="gramStart"/>
      <w:r w:rsidRPr="00422AB0">
        <w:rPr>
          <w:sz w:val="28"/>
          <w:szCs w:val="28"/>
        </w:rPr>
        <w:t>Финуниверситет ;</w:t>
      </w:r>
      <w:proofErr w:type="gramEnd"/>
      <w:r w:rsidRPr="00422AB0">
        <w:rPr>
          <w:sz w:val="28"/>
          <w:szCs w:val="28"/>
        </w:rPr>
        <w:t xml:space="preserve"> под ред. Е.И. Шохина. - Москва: </w:t>
      </w:r>
      <w:proofErr w:type="spellStart"/>
      <w:r w:rsidRPr="00422AB0">
        <w:rPr>
          <w:sz w:val="28"/>
          <w:szCs w:val="28"/>
        </w:rPr>
        <w:t>Кнорус</w:t>
      </w:r>
      <w:proofErr w:type="spellEnd"/>
      <w:r w:rsidRPr="00422AB0">
        <w:rPr>
          <w:sz w:val="28"/>
          <w:szCs w:val="28"/>
        </w:rPr>
        <w:t xml:space="preserve">, 2015, 2016, 2018. - 318 с. – </w:t>
      </w:r>
      <w:proofErr w:type="gramStart"/>
      <w:r w:rsidRPr="00422AB0">
        <w:rPr>
          <w:sz w:val="28"/>
          <w:szCs w:val="28"/>
        </w:rPr>
        <w:t>Текст :</w:t>
      </w:r>
      <w:proofErr w:type="gramEnd"/>
      <w:r w:rsidRPr="00422AB0">
        <w:rPr>
          <w:sz w:val="28"/>
          <w:szCs w:val="28"/>
        </w:rPr>
        <w:t xml:space="preserve"> непосредственный. - То же. - 2020. - ЭБС BOOK.ru. -  URL: https://book.ru/book/932076 (дата обращения: 30.09.2022). — </w:t>
      </w:r>
      <w:proofErr w:type="gramStart"/>
      <w:r w:rsidRPr="00422AB0">
        <w:rPr>
          <w:sz w:val="28"/>
          <w:szCs w:val="28"/>
        </w:rPr>
        <w:t>Текст :</w:t>
      </w:r>
      <w:proofErr w:type="gramEnd"/>
      <w:r w:rsidRPr="00422AB0">
        <w:rPr>
          <w:sz w:val="28"/>
          <w:szCs w:val="28"/>
        </w:rPr>
        <w:t xml:space="preserve"> электронный. </w:t>
      </w:r>
    </w:p>
    <w:p w:rsidR="00F11D43" w:rsidRPr="00422AB0" w:rsidRDefault="00F11D43" w:rsidP="0028307D">
      <w:pPr>
        <w:tabs>
          <w:tab w:val="left" w:pos="425"/>
          <w:tab w:val="left" w:pos="709"/>
          <w:tab w:val="left" w:pos="993"/>
        </w:tabs>
        <w:spacing w:after="0" w:line="336" w:lineRule="auto"/>
        <w:ind w:firstLine="426"/>
        <w:contextualSpacing/>
        <w:jc w:val="both"/>
        <w:outlineLvl w:val="6"/>
        <w:rPr>
          <w:rFonts w:ascii="Times New Roman" w:hAnsi="Times New Roman"/>
          <w:sz w:val="28"/>
          <w:szCs w:val="28"/>
        </w:rPr>
      </w:pPr>
      <w:r w:rsidRPr="00422AB0">
        <w:rPr>
          <w:rFonts w:ascii="Times New Roman" w:hAnsi="Times New Roman"/>
          <w:b/>
          <w:sz w:val="28"/>
          <w:szCs w:val="28"/>
        </w:rPr>
        <w:t>Дополнительная литература:</w:t>
      </w:r>
      <w:r w:rsidRPr="00422AB0">
        <w:rPr>
          <w:rFonts w:ascii="Times New Roman" w:hAnsi="Times New Roman"/>
          <w:sz w:val="28"/>
          <w:szCs w:val="28"/>
        </w:rPr>
        <w:t xml:space="preserve"> </w:t>
      </w:r>
    </w:p>
    <w:p w:rsidR="00F11D43" w:rsidRPr="00422AB0" w:rsidRDefault="00F11D43" w:rsidP="0028307D">
      <w:pPr>
        <w:pStyle w:val="a5"/>
        <w:numPr>
          <w:ilvl w:val="0"/>
          <w:numId w:val="47"/>
        </w:numPr>
        <w:tabs>
          <w:tab w:val="left" w:pos="425"/>
          <w:tab w:val="left" w:pos="709"/>
          <w:tab w:val="left" w:pos="993"/>
        </w:tabs>
        <w:spacing w:line="336" w:lineRule="auto"/>
        <w:ind w:left="0" w:firstLine="426"/>
        <w:contextualSpacing/>
        <w:jc w:val="both"/>
        <w:outlineLvl w:val="6"/>
        <w:rPr>
          <w:sz w:val="28"/>
          <w:szCs w:val="28"/>
        </w:rPr>
      </w:pPr>
      <w:r w:rsidRPr="00422AB0">
        <w:rPr>
          <w:sz w:val="28"/>
          <w:szCs w:val="28"/>
        </w:rPr>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422AB0">
        <w:rPr>
          <w:sz w:val="28"/>
          <w:szCs w:val="28"/>
        </w:rPr>
        <w:t>Хотинской</w:t>
      </w:r>
      <w:proofErr w:type="spellEnd"/>
      <w:r w:rsidRPr="00422AB0">
        <w:rPr>
          <w:sz w:val="28"/>
          <w:szCs w:val="28"/>
        </w:rPr>
        <w:t xml:space="preserve">, Л.И. </w:t>
      </w:r>
      <w:proofErr w:type="spellStart"/>
      <w:r w:rsidRPr="00422AB0">
        <w:rPr>
          <w:sz w:val="28"/>
          <w:szCs w:val="28"/>
        </w:rPr>
        <w:t>Черниковой</w:t>
      </w:r>
      <w:proofErr w:type="spellEnd"/>
      <w:r w:rsidRPr="00422AB0">
        <w:rPr>
          <w:sz w:val="28"/>
          <w:szCs w:val="28"/>
        </w:rPr>
        <w:t xml:space="preserve">. - Москва: </w:t>
      </w:r>
      <w:proofErr w:type="spellStart"/>
      <w:r w:rsidRPr="00422AB0">
        <w:rPr>
          <w:sz w:val="28"/>
          <w:szCs w:val="28"/>
        </w:rPr>
        <w:t>Русайнс</w:t>
      </w:r>
      <w:proofErr w:type="spellEnd"/>
      <w:r w:rsidRPr="00422AB0">
        <w:rPr>
          <w:sz w:val="28"/>
          <w:szCs w:val="28"/>
        </w:rPr>
        <w:t xml:space="preserve">, 2020. - 274 с. - </w:t>
      </w:r>
      <w:proofErr w:type="gramStart"/>
      <w:r w:rsidRPr="00422AB0">
        <w:rPr>
          <w:sz w:val="28"/>
          <w:szCs w:val="28"/>
        </w:rPr>
        <w:t>Текст :</w:t>
      </w:r>
      <w:proofErr w:type="gramEnd"/>
      <w:r w:rsidRPr="00422AB0">
        <w:rPr>
          <w:sz w:val="28"/>
          <w:szCs w:val="28"/>
        </w:rPr>
        <w:t xml:space="preserve"> </w:t>
      </w:r>
      <w:r w:rsidRPr="00422AB0">
        <w:rPr>
          <w:sz w:val="28"/>
          <w:szCs w:val="28"/>
        </w:rPr>
        <w:lastRenderedPageBreak/>
        <w:t xml:space="preserve">непосредственный. – То же. –  ЭБС BOOK.ru. - URL: https://book.ru/book/939797 (дата обращения: 28.09.2022). – </w:t>
      </w:r>
      <w:proofErr w:type="gramStart"/>
      <w:r w:rsidRPr="00422AB0">
        <w:rPr>
          <w:sz w:val="28"/>
          <w:szCs w:val="28"/>
        </w:rPr>
        <w:t>Текст :</w:t>
      </w:r>
      <w:proofErr w:type="gramEnd"/>
      <w:r w:rsidRPr="00422AB0">
        <w:rPr>
          <w:sz w:val="28"/>
          <w:szCs w:val="28"/>
        </w:rPr>
        <w:t xml:space="preserve"> электронный. </w:t>
      </w:r>
    </w:p>
    <w:p w:rsidR="00F11D43" w:rsidRPr="00422AB0" w:rsidRDefault="00F11D43" w:rsidP="0028307D">
      <w:pPr>
        <w:pStyle w:val="a5"/>
        <w:numPr>
          <w:ilvl w:val="0"/>
          <w:numId w:val="47"/>
        </w:numPr>
        <w:tabs>
          <w:tab w:val="left" w:pos="0"/>
          <w:tab w:val="left" w:pos="425"/>
          <w:tab w:val="left" w:pos="709"/>
          <w:tab w:val="left" w:pos="993"/>
          <w:tab w:val="left" w:pos="1276"/>
        </w:tabs>
        <w:spacing w:line="336" w:lineRule="auto"/>
        <w:ind w:left="0" w:firstLine="426"/>
        <w:jc w:val="both"/>
        <w:rPr>
          <w:sz w:val="28"/>
          <w:szCs w:val="28"/>
        </w:rPr>
      </w:pPr>
      <w:proofErr w:type="spellStart"/>
      <w:r w:rsidRPr="00422AB0">
        <w:rPr>
          <w:sz w:val="28"/>
          <w:szCs w:val="28"/>
        </w:rPr>
        <w:t>Брейли</w:t>
      </w:r>
      <w:proofErr w:type="spellEnd"/>
      <w:r w:rsidRPr="00422AB0">
        <w:rPr>
          <w:sz w:val="28"/>
          <w:szCs w:val="28"/>
        </w:rPr>
        <w:t xml:space="preserve">, Р. Принципы корпоративных финансов: Пер. с англ. / Р. </w:t>
      </w:r>
      <w:proofErr w:type="spellStart"/>
      <w:r w:rsidRPr="00422AB0">
        <w:rPr>
          <w:sz w:val="28"/>
          <w:szCs w:val="28"/>
        </w:rPr>
        <w:t>Брейли</w:t>
      </w:r>
      <w:proofErr w:type="spellEnd"/>
      <w:r w:rsidRPr="00422AB0">
        <w:rPr>
          <w:sz w:val="28"/>
          <w:szCs w:val="28"/>
        </w:rPr>
        <w:t xml:space="preserve">, С. Майерс. - Москва: Олимп-Бизнес, 2006, 2008, 2012. - 1008 с. - </w:t>
      </w:r>
      <w:proofErr w:type="gramStart"/>
      <w:r w:rsidRPr="00422AB0">
        <w:rPr>
          <w:sz w:val="28"/>
          <w:szCs w:val="28"/>
        </w:rPr>
        <w:t>Текст :</w:t>
      </w:r>
      <w:proofErr w:type="gramEnd"/>
      <w:r w:rsidRPr="00422AB0">
        <w:rPr>
          <w:sz w:val="28"/>
          <w:szCs w:val="28"/>
        </w:rPr>
        <w:t xml:space="preserve"> непосредственный. </w:t>
      </w:r>
    </w:p>
    <w:p w:rsidR="00F11D43" w:rsidRPr="00422AB0" w:rsidRDefault="00F11D43" w:rsidP="0028307D">
      <w:pPr>
        <w:pStyle w:val="a5"/>
        <w:numPr>
          <w:ilvl w:val="0"/>
          <w:numId w:val="47"/>
        </w:numPr>
        <w:tabs>
          <w:tab w:val="left" w:pos="0"/>
          <w:tab w:val="left" w:pos="425"/>
          <w:tab w:val="left" w:pos="709"/>
          <w:tab w:val="left" w:pos="993"/>
          <w:tab w:val="left" w:pos="1276"/>
        </w:tabs>
        <w:spacing w:line="336" w:lineRule="auto"/>
        <w:ind w:left="0" w:firstLine="426"/>
        <w:jc w:val="both"/>
        <w:rPr>
          <w:sz w:val="28"/>
          <w:szCs w:val="28"/>
        </w:rPr>
      </w:pPr>
      <w:r w:rsidRPr="00422AB0">
        <w:rPr>
          <w:sz w:val="28"/>
          <w:szCs w:val="28"/>
        </w:rPr>
        <w:t xml:space="preserve">Брусов П.Н. Финансовый менеджмент. Финансовое планирование: учебное пособие для студ., </w:t>
      </w:r>
      <w:proofErr w:type="spellStart"/>
      <w:r w:rsidRPr="00422AB0">
        <w:rPr>
          <w:sz w:val="28"/>
          <w:szCs w:val="28"/>
        </w:rPr>
        <w:t>обуч</w:t>
      </w:r>
      <w:proofErr w:type="spellEnd"/>
      <w:r w:rsidRPr="00422AB0">
        <w:rPr>
          <w:sz w:val="28"/>
          <w:szCs w:val="28"/>
        </w:rPr>
        <w:t xml:space="preserve">. по спец. "Финансы и кредит", "Бух. учет, анализ и аудит" / П.Н. Брусов, Т.В. Филатова. - Москва: </w:t>
      </w:r>
      <w:proofErr w:type="spellStart"/>
      <w:r w:rsidRPr="00422AB0">
        <w:rPr>
          <w:sz w:val="28"/>
          <w:szCs w:val="28"/>
        </w:rPr>
        <w:t>Кнорус</w:t>
      </w:r>
      <w:proofErr w:type="spellEnd"/>
      <w:r w:rsidRPr="00422AB0">
        <w:rPr>
          <w:sz w:val="28"/>
          <w:szCs w:val="28"/>
        </w:rPr>
        <w:t xml:space="preserve">, 2012, 2013, 2014, 2016. - 227 с. – </w:t>
      </w:r>
      <w:proofErr w:type="gramStart"/>
      <w:r w:rsidRPr="00422AB0">
        <w:rPr>
          <w:sz w:val="28"/>
          <w:szCs w:val="28"/>
        </w:rPr>
        <w:t>Текст :</w:t>
      </w:r>
      <w:proofErr w:type="gramEnd"/>
      <w:r w:rsidRPr="00422AB0">
        <w:rPr>
          <w:sz w:val="28"/>
          <w:szCs w:val="28"/>
        </w:rPr>
        <w:t xml:space="preserve"> непосредственный. - То же. - 2016. - ЭБС BOOK.ru. - URL: </w:t>
      </w:r>
      <w:proofErr w:type="gramStart"/>
      <w:r w:rsidRPr="00422AB0">
        <w:rPr>
          <w:sz w:val="28"/>
          <w:szCs w:val="28"/>
        </w:rPr>
        <w:t>https://www.book.ru/book/920554  (</w:t>
      </w:r>
      <w:proofErr w:type="gramEnd"/>
      <w:r w:rsidRPr="00422AB0">
        <w:rPr>
          <w:sz w:val="28"/>
          <w:szCs w:val="28"/>
        </w:rPr>
        <w:t xml:space="preserve">дата обращения: 02.09.2022). - </w:t>
      </w:r>
      <w:proofErr w:type="gramStart"/>
      <w:r w:rsidRPr="00422AB0">
        <w:rPr>
          <w:sz w:val="28"/>
          <w:szCs w:val="28"/>
        </w:rPr>
        <w:t>Текст :</w:t>
      </w:r>
      <w:proofErr w:type="gramEnd"/>
      <w:r w:rsidRPr="00422AB0">
        <w:rPr>
          <w:sz w:val="28"/>
          <w:szCs w:val="28"/>
        </w:rPr>
        <w:t xml:space="preserve"> электронный.</w:t>
      </w:r>
    </w:p>
    <w:p w:rsidR="00F11D43" w:rsidRPr="00422AB0" w:rsidRDefault="00F11D43" w:rsidP="0028307D">
      <w:pPr>
        <w:pStyle w:val="a5"/>
        <w:numPr>
          <w:ilvl w:val="0"/>
          <w:numId w:val="47"/>
        </w:numPr>
        <w:tabs>
          <w:tab w:val="left" w:pos="0"/>
          <w:tab w:val="left" w:pos="425"/>
          <w:tab w:val="left" w:pos="709"/>
          <w:tab w:val="left" w:pos="993"/>
        </w:tabs>
        <w:spacing w:line="336" w:lineRule="auto"/>
        <w:ind w:left="0" w:firstLine="426"/>
        <w:jc w:val="both"/>
        <w:rPr>
          <w:sz w:val="28"/>
          <w:szCs w:val="28"/>
        </w:rPr>
      </w:pPr>
      <w:proofErr w:type="spellStart"/>
      <w:r w:rsidRPr="00422AB0">
        <w:rPr>
          <w:sz w:val="28"/>
          <w:szCs w:val="28"/>
        </w:rPr>
        <w:t>Ивашковская</w:t>
      </w:r>
      <w:proofErr w:type="spellEnd"/>
      <w:r w:rsidRPr="00422AB0">
        <w:rPr>
          <w:sz w:val="28"/>
          <w:szCs w:val="28"/>
        </w:rPr>
        <w:t xml:space="preserve">, И.В. Финансовые измерения корпоративных стратегий. </w:t>
      </w:r>
      <w:proofErr w:type="spellStart"/>
      <w:r w:rsidRPr="00422AB0">
        <w:rPr>
          <w:sz w:val="28"/>
          <w:szCs w:val="28"/>
        </w:rPr>
        <w:t>Стейкхолдерский</w:t>
      </w:r>
      <w:proofErr w:type="spellEnd"/>
      <w:r w:rsidRPr="00422AB0">
        <w:rPr>
          <w:sz w:val="28"/>
          <w:szCs w:val="28"/>
        </w:rPr>
        <w:t xml:space="preserve"> подход: монография / И.В. </w:t>
      </w:r>
      <w:proofErr w:type="spellStart"/>
      <w:r w:rsidRPr="00422AB0">
        <w:rPr>
          <w:sz w:val="28"/>
          <w:szCs w:val="28"/>
        </w:rPr>
        <w:t>Ивашковская</w:t>
      </w:r>
      <w:proofErr w:type="spellEnd"/>
      <w:r w:rsidRPr="00422AB0">
        <w:rPr>
          <w:sz w:val="28"/>
          <w:szCs w:val="28"/>
        </w:rPr>
        <w:t xml:space="preserve">. - Москва: Инфра-М, 2013. - 320 с. - Текст: непосредственный. - (Научная мысль). - То же. - 2020. - ЭБС ZNANIUM.com. -  URL: https://znanium.com/catalog/product/1085273 (дата обращения: 30.09.2022). – </w:t>
      </w:r>
      <w:proofErr w:type="gramStart"/>
      <w:r w:rsidRPr="00422AB0">
        <w:rPr>
          <w:sz w:val="28"/>
          <w:szCs w:val="28"/>
        </w:rPr>
        <w:t>Текст :</w:t>
      </w:r>
      <w:proofErr w:type="gramEnd"/>
      <w:r w:rsidRPr="00422AB0">
        <w:rPr>
          <w:sz w:val="28"/>
          <w:szCs w:val="28"/>
        </w:rPr>
        <w:t xml:space="preserve"> электронный.</w:t>
      </w:r>
    </w:p>
    <w:p w:rsidR="00F11D43" w:rsidRPr="00422AB0" w:rsidRDefault="00F11D43" w:rsidP="0028307D">
      <w:pPr>
        <w:pStyle w:val="a5"/>
        <w:numPr>
          <w:ilvl w:val="0"/>
          <w:numId w:val="47"/>
        </w:numPr>
        <w:tabs>
          <w:tab w:val="left" w:pos="0"/>
          <w:tab w:val="left" w:pos="425"/>
          <w:tab w:val="left" w:pos="709"/>
          <w:tab w:val="left" w:pos="993"/>
          <w:tab w:val="left" w:pos="1134"/>
          <w:tab w:val="left" w:pos="7088"/>
        </w:tabs>
        <w:spacing w:line="336" w:lineRule="auto"/>
        <w:ind w:left="0" w:firstLine="426"/>
        <w:jc w:val="both"/>
        <w:rPr>
          <w:sz w:val="28"/>
          <w:szCs w:val="28"/>
        </w:rPr>
      </w:pPr>
      <w:r w:rsidRPr="00422AB0">
        <w:rPr>
          <w:sz w:val="28"/>
          <w:szCs w:val="28"/>
        </w:rPr>
        <w:t xml:space="preserve">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w:t>
      </w:r>
      <w:proofErr w:type="gramStart"/>
      <w:r w:rsidRPr="00422AB0">
        <w:rPr>
          <w:sz w:val="28"/>
          <w:szCs w:val="28"/>
        </w:rPr>
        <w:t>Текст :</w:t>
      </w:r>
      <w:proofErr w:type="gramEnd"/>
      <w:r w:rsidRPr="00422AB0">
        <w:rPr>
          <w:sz w:val="28"/>
          <w:szCs w:val="28"/>
        </w:rPr>
        <w:t xml:space="preserve"> непосредственный. </w:t>
      </w:r>
      <w:bookmarkStart w:id="32" w:name="_Toc112439679"/>
    </w:p>
    <w:p w:rsidR="00F11D43" w:rsidRPr="00422AB0" w:rsidRDefault="00F11D43" w:rsidP="0028307D">
      <w:pPr>
        <w:pStyle w:val="a5"/>
        <w:numPr>
          <w:ilvl w:val="0"/>
          <w:numId w:val="47"/>
        </w:numPr>
        <w:tabs>
          <w:tab w:val="left" w:pos="0"/>
          <w:tab w:val="left" w:pos="425"/>
          <w:tab w:val="left" w:pos="709"/>
          <w:tab w:val="left" w:pos="993"/>
          <w:tab w:val="left" w:pos="1134"/>
          <w:tab w:val="left" w:pos="7088"/>
        </w:tabs>
        <w:spacing w:line="336" w:lineRule="auto"/>
        <w:ind w:left="0" w:firstLine="426"/>
        <w:jc w:val="both"/>
        <w:rPr>
          <w:sz w:val="28"/>
          <w:szCs w:val="28"/>
        </w:rPr>
      </w:pPr>
      <w:proofErr w:type="spellStart"/>
      <w:r w:rsidRPr="00422AB0">
        <w:rPr>
          <w:bCs/>
          <w:sz w:val="28"/>
          <w:szCs w:val="28"/>
        </w:rPr>
        <w:t>Коупленд</w:t>
      </w:r>
      <w:proofErr w:type="spellEnd"/>
      <w:r w:rsidRPr="00422AB0">
        <w:rPr>
          <w:bCs/>
          <w:sz w:val="28"/>
          <w:szCs w:val="28"/>
        </w:rPr>
        <w:t xml:space="preserve">, Т. Стоимость компаний: Оценка и управление: </w:t>
      </w:r>
      <w:proofErr w:type="spellStart"/>
      <w:r w:rsidRPr="00422AB0">
        <w:rPr>
          <w:bCs/>
          <w:sz w:val="28"/>
          <w:szCs w:val="28"/>
        </w:rPr>
        <w:t>Пер.с</w:t>
      </w:r>
      <w:proofErr w:type="spellEnd"/>
      <w:r w:rsidRPr="00422AB0">
        <w:rPr>
          <w:bCs/>
          <w:sz w:val="28"/>
          <w:szCs w:val="28"/>
        </w:rPr>
        <w:t xml:space="preserve"> англ. / </w:t>
      </w:r>
      <w:proofErr w:type="spellStart"/>
      <w:r w:rsidRPr="00422AB0">
        <w:rPr>
          <w:bCs/>
          <w:sz w:val="28"/>
          <w:szCs w:val="28"/>
        </w:rPr>
        <w:t>Т.Коупленд</w:t>
      </w:r>
      <w:proofErr w:type="spellEnd"/>
      <w:r w:rsidRPr="00422AB0">
        <w:rPr>
          <w:bCs/>
          <w:sz w:val="28"/>
          <w:szCs w:val="28"/>
        </w:rPr>
        <w:t xml:space="preserve">, </w:t>
      </w:r>
      <w:proofErr w:type="spellStart"/>
      <w:r w:rsidRPr="00422AB0">
        <w:rPr>
          <w:bCs/>
          <w:sz w:val="28"/>
          <w:szCs w:val="28"/>
        </w:rPr>
        <w:t>Т.Коллер</w:t>
      </w:r>
      <w:proofErr w:type="spellEnd"/>
      <w:r w:rsidRPr="00422AB0">
        <w:rPr>
          <w:bCs/>
          <w:sz w:val="28"/>
          <w:szCs w:val="28"/>
        </w:rPr>
        <w:t xml:space="preserve">, </w:t>
      </w:r>
      <w:proofErr w:type="spellStart"/>
      <w:r w:rsidRPr="00422AB0">
        <w:rPr>
          <w:bCs/>
          <w:sz w:val="28"/>
          <w:szCs w:val="28"/>
        </w:rPr>
        <w:t>Д.Муррин</w:t>
      </w:r>
      <w:proofErr w:type="spellEnd"/>
      <w:r w:rsidRPr="00422AB0">
        <w:rPr>
          <w:bCs/>
          <w:sz w:val="28"/>
          <w:szCs w:val="28"/>
        </w:rPr>
        <w:t xml:space="preserve">. - Москва: "Олимп-Бизнес", 2005, 2008. - 554 с. - </w:t>
      </w:r>
      <w:proofErr w:type="gramStart"/>
      <w:r w:rsidRPr="00422AB0">
        <w:rPr>
          <w:bCs/>
          <w:sz w:val="28"/>
          <w:szCs w:val="28"/>
        </w:rPr>
        <w:t>Текст :</w:t>
      </w:r>
      <w:proofErr w:type="gramEnd"/>
      <w:r w:rsidRPr="00422AB0">
        <w:rPr>
          <w:bCs/>
          <w:sz w:val="28"/>
          <w:szCs w:val="28"/>
        </w:rPr>
        <w:t xml:space="preserve"> непосредственный. </w:t>
      </w:r>
    </w:p>
    <w:p w:rsidR="00F11D43" w:rsidRPr="00422AB0" w:rsidRDefault="00F11D43" w:rsidP="00F11D43">
      <w:pPr>
        <w:tabs>
          <w:tab w:val="left" w:pos="0"/>
          <w:tab w:val="left" w:pos="425"/>
          <w:tab w:val="left" w:pos="993"/>
          <w:tab w:val="left" w:pos="1134"/>
          <w:tab w:val="left" w:pos="7088"/>
        </w:tabs>
        <w:spacing w:after="0" w:line="360" w:lineRule="auto"/>
        <w:ind w:firstLine="709"/>
        <w:jc w:val="both"/>
        <w:rPr>
          <w:rFonts w:ascii="Times New Roman" w:hAnsi="Times New Roman"/>
          <w:sz w:val="28"/>
          <w:szCs w:val="28"/>
        </w:rPr>
      </w:pPr>
      <w:r w:rsidRPr="00422AB0">
        <w:rPr>
          <w:rFonts w:ascii="Times New Roman" w:hAnsi="Times New Roman"/>
          <w:sz w:val="28"/>
          <w:szCs w:val="28"/>
        </w:rPr>
        <w:t xml:space="preserve">9. </w:t>
      </w:r>
      <w:r w:rsidRPr="00422AB0">
        <w:rPr>
          <w:rFonts w:ascii="Times New Roman" w:hAnsi="Times New Roman"/>
          <w:b/>
          <w:sz w:val="28"/>
          <w:szCs w:val="28"/>
        </w:rPr>
        <w:t>Перечень ресурсов информационно-телекоммуникационной сети «Интернет», необходимых для освоения дисциплины</w:t>
      </w:r>
      <w:bookmarkEnd w:id="32"/>
      <w:r w:rsidRPr="00422AB0">
        <w:rPr>
          <w:rFonts w:ascii="Times New Roman" w:hAnsi="Times New Roman"/>
          <w:sz w:val="28"/>
          <w:szCs w:val="28"/>
        </w:rPr>
        <w:t xml:space="preserve">     </w:t>
      </w:r>
    </w:p>
    <w:p w:rsidR="00F11D43" w:rsidRPr="0028307D" w:rsidRDefault="00F11D43" w:rsidP="0028307D">
      <w:pPr>
        <w:pStyle w:val="a5"/>
        <w:numPr>
          <w:ilvl w:val="0"/>
          <w:numId w:val="44"/>
        </w:numPr>
        <w:tabs>
          <w:tab w:val="right" w:pos="720"/>
          <w:tab w:val="left" w:pos="993"/>
          <w:tab w:val="num" w:pos="1260"/>
        </w:tabs>
        <w:spacing w:line="336" w:lineRule="auto"/>
        <w:ind w:left="0" w:firstLine="426"/>
        <w:jc w:val="both"/>
        <w:rPr>
          <w:sz w:val="28"/>
          <w:szCs w:val="28"/>
        </w:rPr>
      </w:pPr>
      <w:r w:rsidRPr="0028307D">
        <w:rPr>
          <w:sz w:val="28"/>
          <w:szCs w:val="28"/>
        </w:rPr>
        <w:t xml:space="preserve"> </w:t>
      </w:r>
      <w:hyperlink r:id="rId11" w:history="1">
        <w:r w:rsidRPr="0028307D">
          <w:rPr>
            <w:rStyle w:val="a8"/>
            <w:color w:val="auto"/>
            <w:sz w:val="28"/>
            <w:szCs w:val="28"/>
          </w:rPr>
          <w:t>www.cbr.ru</w:t>
        </w:r>
      </w:hyperlink>
      <w:r w:rsidRPr="0028307D">
        <w:rPr>
          <w:sz w:val="28"/>
          <w:szCs w:val="28"/>
        </w:rPr>
        <w:t xml:space="preserve"> – официальный сайт Банка России. </w:t>
      </w:r>
    </w:p>
    <w:p w:rsidR="00F11D43" w:rsidRPr="0028307D" w:rsidRDefault="00A35FEB" w:rsidP="0028307D">
      <w:pPr>
        <w:pStyle w:val="a5"/>
        <w:numPr>
          <w:ilvl w:val="0"/>
          <w:numId w:val="44"/>
        </w:numPr>
        <w:tabs>
          <w:tab w:val="right" w:pos="720"/>
          <w:tab w:val="left" w:pos="993"/>
          <w:tab w:val="num" w:pos="1260"/>
        </w:tabs>
        <w:spacing w:line="336" w:lineRule="auto"/>
        <w:ind w:left="0" w:firstLine="426"/>
        <w:jc w:val="both"/>
        <w:rPr>
          <w:sz w:val="28"/>
          <w:szCs w:val="28"/>
        </w:rPr>
      </w:pPr>
      <w:hyperlink r:id="rId12" w:history="1">
        <w:r w:rsidR="00F11D43" w:rsidRPr="0028307D">
          <w:rPr>
            <w:rStyle w:val="a8"/>
            <w:color w:val="auto"/>
            <w:sz w:val="28"/>
            <w:szCs w:val="28"/>
          </w:rPr>
          <w:t>www.gks.ru</w:t>
        </w:r>
      </w:hyperlink>
      <w:r w:rsidR="00F11D43" w:rsidRPr="0028307D">
        <w:rPr>
          <w:sz w:val="28"/>
          <w:szCs w:val="28"/>
        </w:rPr>
        <w:t xml:space="preserve"> – официальный сайт Федеральной службы государственной статистики (Росстата).</w:t>
      </w:r>
    </w:p>
    <w:p w:rsidR="00F11D43" w:rsidRPr="0028307D" w:rsidRDefault="00A35FEB" w:rsidP="0028307D">
      <w:pPr>
        <w:pStyle w:val="a5"/>
        <w:numPr>
          <w:ilvl w:val="0"/>
          <w:numId w:val="44"/>
        </w:numPr>
        <w:tabs>
          <w:tab w:val="right" w:pos="720"/>
          <w:tab w:val="left" w:pos="993"/>
          <w:tab w:val="num" w:pos="1260"/>
        </w:tabs>
        <w:spacing w:line="336" w:lineRule="auto"/>
        <w:ind w:left="0" w:firstLine="426"/>
        <w:jc w:val="both"/>
        <w:rPr>
          <w:sz w:val="28"/>
          <w:szCs w:val="28"/>
        </w:rPr>
      </w:pPr>
      <w:hyperlink r:id="rId13" w:history="1">
        <w:r w:rsidR="00F11D43" w:rsidRPr="0028307D">
          <w:rPr>
            <w:rStyle w:val="a8"/>
            <w:color w:val="auto"/>
            <w:sz w:val="28"/>
            <w:szCs w:val="28"/>
          </w:rPr>
          <w:t>www.minfin.ru</w:t>
        </w:r>
      </w:hyperlink>
      <w:r w:rsidR="00F11D43" w:rsidRPr="0028307D">
        <w:rPr>
          <w:sz w:val="28"/>
          <w:szCs w:val="28"/>
        </w:rPr>
        <w:t xml:space="preserve"> - официальный сайт Министерства финансов РФ. </w:t>
      </w:r>
    </w:p>
    <w:p w:rsidR="00F11D43" w:rsidRPr="0028307D" w:rsidRDefault="00A35FEB" w:rsidP="0028307D">
      <w:pPr>
        <w:pStyle w:val="a5"/>
        <w:numPr>
          <w:ilvl w:val="0"/>
          <w:numId w:val="44"/>
        </w:numPr>
        <w:tabs>
          <w:tab w:val="right" w:pos="720"/>
          <w:tab w:val="left" w:pos="993"/>
          <w:tab w:val="num" w:pos="1260"/>
        </w:tabs>
        <w:spacing w:line="336" w:lineRule="auto"/>
        <w:ind w:left="0" w:firstLine="426"/>
        <w:jc w:val="both"/>
        <w:rPr>
          <w:sz w:val="28"/>
          <w:szCs w:val="28"/>
        </w:rPr>
      </w:pPr>
      <w:hyperlink r:id="rId14" w:history="1">
        <w:r w:rsidR="00F11D43" w:rsidRPr="0028307D">
          <w:rPr>
            <w:rStyle w:val="a8"/>
            <w:color w:val="auto"/>
            <w:sz w:val="28"/>
            <w:szCs w:val="28"/>
          </w:rPr>
          <w:t>www.micex.ru</w:t>
        </w:r>
      </w:hyperlink>
      <w:r w:rsidR="00F11D43" w:rsidRPr="0028307D">
        <w:rPr>
          <w:sz w:val="28"/>
          <w:szCs w:val="28"/>
        </w:rPr>
        <w:t xml:space="preserve"> - официальный сайт Московской биржи.</w:t>
      </w:r>
    </w:p>
    <w:p w:rsidR="00F11D43" w:rsidRPr="0028307D" w:rsidRDefault="00A35FEB" w:rsidP="0028307D">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5" w:history="1">
        <w:r w:rsidR="00F11D43" w:rsidRPr="0028307D">
          <w:rPr>
            <w:rStyle w:val="a8"/>
            <w:color w:val="auto"/>
            <w:sz w:val="28"/>
            <w:szCs w:val="28"/>
          </w:rPr>
          <w:t>www.rbk.ru</w:t>
        </w:r>
      </w:hyperlink>
      <w:r w:rsidR="00F11D43" w:rsidRPr="0028307D">
        <w:rPr>
          <w:sz w:val="28"/>
          <w:szCs w:val="28"/>
        </w:rPr>
        <w:t xml:space="preserve"> – официальный сайт информационного агентства «</w:t>
      </w:r>
      <w:proofErr w:type="spellStart"/>
      <w:r w:rsidR="00F11D43" w:rsidRPr="0028307D">
        <w:rPr>
          <w:sz w:val="28"/>
          <w:szCs w:val="28"/>
        </w:rPr>
        <w:t>РосБизнесКонсалтинг</w:t>
      </w:r>
      <w:proofErr w:type="spellEnd"/>
      <w:r w:rsidR="00F11D43" w:rsidRPr="0028307D">
        <w:rPr>
          <w:sz w:val="28"/>
          <w:szCs w:val="28"/>
        </w:rPr>
        <w:t>».</w:t>
      </w:r>
    </w:p>
    <w:p w:rsidR="00F11D43" w:rsidRPr="0028307D" w:rsidRDefault="00A35FEB" w:rsidP="0028307D">
      <w:pPr>
        <w:pStyle w:val="a5"/>
        <w:widowControl w:val="0"/>
        <w:numPr>
          <w:ilvl w:val="0"/>
          <w:numId w:val="44"/>
        </w:numPr>
        <w:tabs>
          <w:tab w:val="right" w:pos="720"/>
          <w:tab w:val="left" w:pos="993"/>
          <w:tab w:val="num" w:pos="1260"/>
        </w:tabs>
        <w:autoSpaceDE w:val="0"/>
        <w:autoSpaceDN w:val="0"/>
        <w:adjustRightInd w:val="0"/>
        <w:spacing w:line="336" w:lineRule="auto"/>
        <w:ind w:left="0" w:firstLine="426"/>
        <w:jc w:val="both"/>
        <w:rPr>
          <w:sz w:val="28"/>
          <w:szCs w:val="28"/>
        </w:rPr>
      </w:pPr>
      <w:hyperlink r:id="rId16" w:history="1">
        <w:r w:rsidR="00F11D43" w:rsidRPr="0028307D">
          <w:rPr>
            <w:rStyle w:val="a8"/>
            <w:color w:val="auto"/>
            <w:sz w:val="28"/>
            <w:szCs w:val="28"/>
          </w:rPr>
          <w:t>http://www.consultant.ru/</w:t>
        </w:r>
      </w:hyperlink>
      <w:r w:rsidR="00F11D43" w:rsidRPr="0028307D">
        <w:rPr>
          <w:sz w:val="28"/>
          <w:szCs w:val="28"/>
        </w:rPr>
        <w:t xml:space="preserve"> - справочная правовая система «Консультант-</w:t>
      </w:r>
      <w:r w:rsidR="00F11D43" w:rsidRPr="0028307D">
        <w:rPr>
          <w:sz w:val="28"/>
          <w:szCs w:val="28"/>
        </w:rPr>
        <w:lastRenderedPageBreak/>
        <w:t>Плюс».</w:t>
      </w:r>
    </w:p>
    <w:p w:rsidR="00F11D43" w:rsidRPr="0028307D" w:rsidRDefault="00F11D43" w:rsidP="0028307D">
      <w:pPr>
        <w:pStyle w:val="a5"/>
        <w:numPr>
          <w:ilvl w:val="0"/>
          <w:numId w:val="44"/>
        </w:numPr>
        <w:tabs>
          <w:tab w:val="right" w:pos="720"/>
          <w:tab w:val="left" w:pos="993"/>
        </w:tabs>
        <w:spacing w:line="336" w:lineRule="auto"/>
        <w:ind w:left="0" w:firstLine="426"/>
        <w:jc w:val="both"/>
        <w:rPr>
          <w:sz w:val="28"/>
          <w:szCs w:val="28"/>
        </w:rPr>
      </w:pPr>
      <w:r w:rsidRPr="0028307D">
        <w:rPr>
          <w:sz w:val="28"/>
          <w:szCs w:val="28"/>
        </w:rPr>
        <w:t>Электронные ресурсы БИК:</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Электронная библиотека Финансового университета (ЭБ) </w:t>
      </w:r>
      <w:hyperlink r:id="rId17" w:history="1">
        <w:r w:rsidRPr="0028307D">
          <w:rPr>
            <w:rStyle w:val="a8"/>
            <w:color w:val="auto"/>
            <w:sz w:val="28"/>
            <w:szCs w:val="28"/>
          </w:rPr>
          <w:t>http://elib.fa.ru/</w:t>
        </w:r>
      </w:hyperlink>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Электронно-библиотечная система BOOK.RU http://www.book.ru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Электронно-библиотечная система «Университетская библиотека ОНЛАЙН» http://biblioclub.ru/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Электронно-библиотечная система </w:t>
      </w:r>
      <w:proofErr w:type="spellStart"/>
      <w:r w:rsidRPr="0028307D">
        <w:rPr>
          <w:sz w:val="28"/>
          <w:szCs w:val="28"/>
        </w:rPr>
        <w:t>Znanium</w:t>
      </w:r>
      <w:proofErr w:type="spellEnd"/>
      <w:r w:rsidRPr="0028307D">
        <w:rPr>
          <w:sz w:val="28"/>
          <w:szCs w:val="28"/>
        </w:rPr>
        <w:t xml:space="preserve"> http://www.znanium.com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Электронно-библиотечная система издательства «ЮРАЙТ» https://urait.ru/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Электронно-библиотечная система издательства Проспект http://ebs.prospekt.org/books</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Деловая онлайн-библиотека </w:t>
      </w:r>
      <w:proofErr w:type="spellStart"/>
      <w:r w:rsidRPr="0028307D">
        <w:rPr>
          <w:sz w:val="28"/>
          <w:szCs w:val="28"/>
        </w:rPr>
        <w:t>Alpina</w:t>
      </w:r>
      <w:proofErr w:type="spellEnd"/>
      <w:r w:rsidRPr="0028307D">
        <w:rPr>
          <w:sz w:val="28"/>
          <w:szCs w:val="28"/>
        </w:rPr>
        <w:t xml:space="preserve"> </w:t>
      </w:r>
      <w:proofErr w:type="spellStart"/>
      <w:r w:rsidRPr="0028307D">
        <w:rPr>
          <w:sz w:val="28"/>
          <w:szCs w:val="28"/>
        </w:rPr>
        <w:t>Digital</w:t>
      </w:r>
      <w:proofErr w:type="spellEnd"/>
      <w:r w:rsidRPr="0028307D">
        <w:rPr>
          <w:sz w:val="28"/>
          <w:szCs w:val="28"/>
        </w:rPr>
        <w:t xml:space="preserve"> http://lib.alpinadigital.ru/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Электронная библиотека Издательского дома «Гребенников» https://grebennikon.ru/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Научная электронная библиотека eLibrary.ru http://elibrary.ru  </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Национальная электронная библиотека http://нэб.рф/</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Финансовая справочная система «Финансовый директор» http://www.1fd.ru/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Ресурсы информационно-аналитического агентства по финансовым рынкам Cbonds.ru https://cbonds.ru/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СПАРК https://spark-interfax.ru/</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lang w:val="en-US"/>
        </w:rPr>
      </w:pPr>
      <w:r w:rsidRPr="0028307D">
        <w:rPr>
          <w:sz w:val="28"/>
          <w:szCs w:val="28"/>
          <w:lang w:val="en-US"/>
        </w:rPr>
        <w:t>Academic Reference http://ar.cnki.net/ACADREF</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Пакет баз данных компании EBSCO </w:t>
      </w:r>
      <w:proofErr w:type="spellStart"/>
      <w:r w:rsidRPr="0028307D">
        <w:rPr>
          <w:sz w:val="28"/>
          <w:szCs w:val="28"/>
        </w:rPr>
        <w:t>Publishing</w:t>
      </w:r>
      <w:proofErr w:type="spellEnd"/>
      <w:r w:rsidRPr="0028307D">
        <w:rPr>
          <w:sz w:val="28"/>
          <w:szCs w:val="28"/>
        </w:rPr>
        <w:t xml:space="preserve">, крупнейшего </w:t>
      </w:r>
      <w:proofErr w:type="spellStart"/>
      <w:r w:rsidRPr="0028307D">
        <w:rPr>
          <w:sz w:val="28"/>
          <w:szCs w:val="28"/>
        </w:rPr>
        <w:t>агрегатора</w:t>
      </w:r>
      <w:proofErr w:type="spellEnd"/>
      <w:r w:rsidRPr="0028307D">
        <w:rPr>
          <w:sz w:val="28"/>
          <w:szCs w:val="28"/>
        </w:rPr>
        <w:t xml:space="preserve"> научных ресурсов ведущих издательств мира http://search.ebscohost.com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Электронные продукты издательства </w:t>
      </w:r>
      <w:proofErr w:type="spellStart"/>
      <w:r w:rsidRPr="0028307D">
        <w:rPr>
          <w:sz w:val="28"/>
          <w:szCs w:val="28"/>
        </w:rPr>
        <w:t>Elsevier</w:t>
      </w:r>
      <w:proofErr w:type="spellEnd"/>
      <w:r w:rsidRPr="0028307D">
        <w:rPr>
          <w:sz w:val="28"/>
          <w:szCs w:val="28"/>
        </w:rPr>
        <w:t xml:space="preserve"> http://www.sciencedirect.com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lang w:val="en-US"/>
        </w:rPr>
      </w:pPr>
      <w:r w:rsidRPr="0028307D">
        <w:rPr>
          <w:sz w:val="28"/>
          <w:szCs w:val="28"/>
          <w:lang w:val="en-US"/>
        </w:rPr>
        <w:t xml:space="preserve">Emerald: Management </w:t>
      </w:r>
      <w:proofErr w:type="spellStart"/>
      <w:r w:rsidRPr="0028307D">
        <w:rPr>
          <w:sz w:val="28"/>
          <w:szCs w:val="28"/>
          <w:lang w:val="en-US"/>
        </w:rPr>
        <w:t>eJournal</w:t>
      </w:r>
      <w:proofErr w:type="spellEnd"/>
      <w:r w:rsidRPr="0028307D">
        <w:rPr>
          <w:sz w:val="28"/>
          <w:szCs w:val="28"/>
          <w:lang w:val="en-US"/>
        </w:rPr>
        <w:t xml:space="preserve"> Portfolio https://www.emerald.com/insight/</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Информационно-аналитическая база данных EMIS </w:t>
      </w:r>
      <w:proofErr w:type="spellStart"/>
      <w:r w:rsidRPr="0028307D">
        <w:rPr>
          <w:sz w:val="28"/>
          <w:szCs w:val="28"/>
        </w:rPr>
        <w:t>Global</w:t>
      </w:r>
      <w:proofErr w:type="spellEnd"/>
      <w:r w:rsidRPr="0028307D">
        <w:rPr>
          <w:sz w:val="28"/>
          <w:szCs w:val="28"/>
        </w:rPr>
        <w:t xml:space="preserve"> https://www.emis.com/php/companies/overview/index</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28307D">
        <w:rPr>
          <w:sz w:val="28"/>
          <w:szCs w:val="28"/>
        </w:rPr>
        <w:t>Henry</w:t>
      </w:r>
      <w:proofErr w:type="spellEnd"/>
      <w:r w:rsidRPr="0028307D">
        <w:rPr>
          <w:sz w:val="28"/>
          <w:szCs w:val="28"/>
        </w:rPr>
        <w:t xml:space="preserve"> </w:t>
      </w:r>
      <w:proofErr w:type="spellStart"/>
      <w:r w:rsidRPr="0028307D">
        <w:rPr>
          <w:sz w:val="28"/>
          <w:szCs w:val="28"/>
        </w:rPr>
        <w:t>Stewart</w:t>
      </w:r>
      <w:proofErr w:type="spellEnd"/>
      <w:r w:rsidRPr="0028307D">
        <w:rPr>
          <w:sz w:val="28"/>
          <w:szCs w:val="28"/>
        </w:rPr>
        <w:t xml:space="preserve"> </w:t>
      </w:r>
      <w:proofErr w:type="spellStart"/>
      <w:r w:rsidRPr="0028307D">
        <w:rPr>
          <w:sz w:val="28"/>
          <w:szCs w:val="28"/>
        </w:rPr>
        <w:t>Talks</w:t>
      </w:r>
      <w:proofErr w:type="spellEnd"/>
      <w:r w:rsidRPr="0028307D">
        <w:rPr>
          <w:sz w:val="28"/>
          <w:szCs w:val="28"/>
        </w:rPr>
        <w:t>: Библиотека Онлайн Лекций по Бизнесу и Маркетингу https://hstalks.com/business/</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lang w:val="en-US"/>
        </w:rPr>
      </w:pPr>
      <w:r w:rsidRPr="0028307D">
        <w:rPr>
          <w:sz w:val="28"/>
          <w:szCs w:val="28"/>
          <w:lang w:val="en-US"/>
        </w:rPr>
        <w:t>Oxford Scholarship Online https://oxford.universitypressscholarship.com/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lastRenderedPageBreak/>
        <w:t xml:space="preserve">Коллекция научных журналов </w:t>
      </w:r>
      <w:proofErr w:type="spellStart"/>
      <w:r w:rsidRPr="0028307D">
        <w:rPr>
          <w:sz w:val="28"/>
          <w:szCs w:val="28"/>
        </w:rPr>
        <w:t>Oxford</w:t>
      </w:r>
      <w:proofErr w:type="spellEnd"/>
      <w:r w:rsidRPr="0028307D">
        <w:rPr>
          <w:sz w:val="28"/>
          <w:szCs w:val="28"/>
        </w:rPr>
        <w:t xml:space="preserve"> </w:t>
      </w:r>
      <w:proofErr w:type="spellStart"/>
      <w:r w:rsidRPr="0028307D">
        <w:rPr>
          <w:sz w:val="28"/>
          <w:szCs w:val="28"/>
        </w:rPr>
        <w:t>University</w:t>
      </w:r>
      <w:proofErr w:type="spellEnd"/>
      <w:r w:rsidRPr="0028307D">
        <w:rPr>
          <w:sz w:val="28"/>
          <w:szCs w:val="28"/>
        </w:rPr>
        <w:t xml:space="preserve"> </w:t>
      </w:r>
      <w:proofErr w:type="spellStart"/>
      <w:r w:rsidRPr="0028307D">
        <w:rPr>
          <w:sz w:val="28"/>
          <w:szCs w:val="28"/>
        </w:rPr>
        <w:t>Press</w:t>
      </w:r>
      <w:proofErr w:type="spellEnd"/>
      <w:r w:rsidRPr="0028307D">
        <w:rPr>
          <w:sz w:val="28"/>
          <w:szCs w:val="28"/>
        </w:rPr>
        <w:t xml:space="preserve"> https://academic.oup.com/journals/</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proofErr w:type="spellStart"/>
      <w:r w:rsidRPr="0028307D">
        <w:rPr>
          <w:sz w:val="28"/>
          <w:szCs w:val="28"/>
        </w:rPr>
        <w:t>Scopus</w:t>
      </w:r>
      <w:proofErr w:type="spellEnd"/>
      <w:r w:rsidRPr="0028307D">
        <w:rPr>
          <w:sz w:val="28"/>
          <w:szCs w:val="28"/>
        </w:rPr>
        <w:t xml:space="preserve"> https://www.scopus.com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Электронная коллекция книг издательства </w:t>
      </w:r>
      <w:proofErr w:type="spellStart"/>
      <w:proofErr w:type="gramStart"/>
      <w:r w:rsidRPr="0028307D">
        <w:rPr>
          <w:sz w:val="28"/>
          <w:szCs w:val="28"/>
        </w:rPr>
        <w:t>Springer</w:t>
      </w:r>
      <w:proofErr w:type="spellEnd"/>
      <w:r w:rsidRPr="0028307D">
        <w:rPr>
          <w:sz w:val="28"/>
          <w:szCs w:val="28"/>
        </w:rPr>
        <w:t xml:space="preserve">:  </w:t>
      </w:r>
      <w:proofErr w:type="spellStart"/>
      <w:r w:rsidRPr="0028307D">
        <w:rPr>
          <w:sz w:val="28"/>
          <w:szCs w:val="28"/>
        </w:rPr>
        <w:t>Springer</w:t>
      </w:r>
      <w:proofErr w:type="spellEnd"/>
      <w:proofErr w:type="gramEnd"/>
      <w:r w:rsidRPr="0028307D">
        <w:rPr>
          <w:sz w:val="28"/>
          <w:szCs w:val="28"/>
        </w:rPr>
        <w:t xml:space="preserve"> </w:t>
      </w:r>
      <w:proofErr w:type="spellStart"/>
      <w:r w:rsidRPr="0028307D">
        <w:rPr>
          <w:sz w:val="28"/>
          <w:szCs w:val="28"/>
        </w:rPr>
        <w:t>eBooks</w:t>
      </w:r>
      <w:proofErr w:type="spellEnd"/>
      <w:r w:rsidRPr="0028307D">
        <w:rPr>
          <w:sz w:val="28"/>
          <w:szCs w:val="28"/>
        </w:rPr>
        <w:t xml:space="preserve"> http://link.springer.com/</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sz w:val="28"/>
          <w:szCs w:val="28"/>
        </w:rPr>
      </w:pPr>
      <w:r w:rsidRPr="0028307D">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28307D" w:rsidRPr="0028307D">
        <w:rPr>
          <w:sz w:val="28"/>
          <w:szCs w:val="28"/>
        </w:rPr>
        <w:t>управления» http://eduvideo.online/</w:t>
      </w:r>
    </w:p>
    <w:p w:rsidR="00F11D43" w:rsidRPr="0028307D" w:rsidRDefault="00F11D43" w:rsidP="0028307D">
      <w:pPr>
        <w:pStyle w:val="a5"/>
        <w:numPr>
          <w:ilvl w:val="0"/>
          <w:numId w:val="46"/>
        </w:numPr>
        <w:tabs>
          <w:tab w:val="right" w:pos="720"/>
          <w:tab w:val="left" w:pos="993"/>
        </w:tabs>
        <w:spacing w:line="336" w:lineRule="auto"/>
        <w:ind w:left="0" w:firstLine="426"/>
        <w:contextualSpacing/>
        <w:jc w:val="both"/>
        <w:rPr>
          <w:bCs/>
          <w:sz w:val="28"/>
          <w:szCs w:val="28"/>
        </w:rPr>
      </w:pPr>
      <w:r w:rsidRPr="0028307D">
        <w:rPr>
          <w:sz w:val="28"/>
          <w:szCs w:val="28"/>
        </w:rPr>
        <w:t xml:space="preserve">База данных научных журналов издательства </w:t>
      </w:r>
      <w:proofErr w:type="spellStart"/>
      <w:r w:rsidRPr="0028307D">
        <w:rPr>
          <w:sz w:val="28"/>
          <w:szCs w:val="28"/>
        </w:rPr>
        <w:t>Wiley</w:t>
      </w:r>
      <w:proofErr w:type="spellEnd"/>
      <w:r w:rsidRPr="0028307D">
        <w:rPr>
          <w:sz w:val="28"/>
          <w:szCs w:val="28"/>
        </w:rPr>
        <w:t xml:space="preserve"> </w:t>
      </w:r>
      <w:hyperlink r:id="rId18" w:history="1">
        <w:r w:rsidRPr="0028307D">
          <w:rPr>
            <w:rStyle w:val="a8"/>
            <w:color w:val="auto"/>
            <w:sz w:val="28"/>
            <w:szCs w:val="28"/>
          </w:rPr>
          <w:t>https://onlinelibrary.wiley.com/</w:t>
        </w:r>
      </w:hyperlink>
    </w:p>
    <w:p w:rsidR="008535F7" w:rsidRPr="00ED5F4C" w:rsidRDefault="008535F7" w:rsidP="00691272">
      <w:pPr>
        <w:pStyle w:val="1"/>
        <w:spacing w:before="0" w:after="0" w:line="360" w:lineRule="auto"/>
        <w:ind w:firstLine="720"/>
        <w:jc w:val="both"/>
        <w:rPr>
          <w:sz w:val="28"/>
          <w:szCs w:val="28"/>
        </w:rPr>
      </w:pPr>
      <w:bookmarkStart w:id="33" w:name="_Toc117064449"/>
      <w:r w:rsidRPr="00ED5F4C">
        <w:rPr>
          <w:sz w:val="28"/>
          <w:szCs w:val="28"/>
        </w:rPr>
        <w:t>10.</w:t>
      </w:r>
      <w:r w:rsidR="00E6130E" w:rsidRPr="00ED5F4C">
        <w:rPr>
          <w:sz w:val="28"/>
          <w:szCs w:val="28"/>
        </w:rPr>
        <w:t xml:space="preserve"> </w:t>
      </w:r>
      <w:r w:rsidRPr="00ED5F4C">
        <w:rPr>
          <w:sz w:val="28"/>
          <w:szCs w:val="28"/>
        </w:rPr>
        <w:t>Методические указания для обучающихся по освоению дисциплины</w:t>
      </w:r>
      <w:bookmarkEnd w:id="33"/>
    </w:p>
    <w:p w:rsidR="00E6130E" w:rsidRPr="00ED5F4C" w:rsidRDefault="00E6130E" w:rsidP="0028307D">
      <w:pPr>
        <w:snapToGrid w:val="0"/>
        <w:spacing w:after="0" w:line="336" w:lineRule="auto"/>
        <w:ind w:firstLine="720"/>
        <w:jc w:val="both"/>
        <w:rPr>
          <w:rFonts w:ascii="Times New Roman" w:hAnsi="Times New Roman"/>
          <w:sz w:val="28"/>
          <w:szCs w:val="36"/>
          <w:lang w:eastAsia="ru-RU"/>
        </w:rPr>
      </w:pPr>
      <w:r w:rsidRPr="00ED5F4C">
        <w:rPr>
          <w:rFonts w:ascii="Times New Roman" w:hAnsi="Times New Roman"/>
          <w:sz w:val="28"/>
          <w:szCs w:val="36"/>
          <w:lang w:eastAsia="ru-RU"/>
        </w:rPr>
        <w:t xml:space="preserve">Изучение </w:t>
      </w:r>
      <w:r w:rsidR="0039289F" w:rsidRPr="00ED5F4C">
        <w:rPr>
          <w:rFonts w:ascii="Times New Roman" w:hAnsi="Times New Roman"/>
          <w:sz w:val="28"/>
          <w:szCs w:val="36"/>
          <w:lang w:eastAsia="ru-RU"/>
        </w:rPr>
        <w:t>дисциплины</w:t>
      </w:r>
      <w:r w:rsidRPr="00ED5F4C">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ED5F4C" w:rsidRDefault="00E6130E" w:rsidP="0028307D">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ED5F4C" w:rsidRDefault="00E6130E" w:rsidP="0028307D">
      <w:pPr>
        <w:pStyle w:val="80"/>
        <w:shd w:val="clear" w:color="auto" w:fill="auto"/>
        <w:tabs>
          <w:tab w:val="left" w:pos="993"/>
        </w:tabs>
        <w:spacing w:before="0" w:after="0" w:line="336" w:lineRule="auto"/>
        <w:ind w:firstLine="720"/>
        <w:rPr>
          <w:rFonts w:ascii="Times New Roman" w:hAnsi="Times New Roman"/>
          <w:sz w:val="28"/>
          <w:szCs w:val="28"/>
        </w:rPr>
      </w:pPr>
      <w:r w:rsidRPr="00ED5F4C">
        <w:rPr>
          <w:rFonts w:ascii="Times New Roman" w:hAnsi="Times New Roman"/>
          <w:sz w:val="28"/>
          <w:szCs w:val="28"/>
        </w:rPr>
        <w:t>При подготовке к семинарским занятиям студентам следует:</w:t>
      </w:r>
    </w:p>
    <w:p w:rsidR="00E6130E" w:rsidRPr="00ED5F4C" w:rsidRDefault="00E6130E" w:rsidP="0028307D">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ED5F4C" w:rsidRDefault="00E6130E" w:rsidP="0028307D">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ED5F4C" w:rsidRDefault="00E6130E" w:rsidP="0028307D">
      <w:pPr>
        <w:widowControl w:val="0"/>
        <w:tabs>
          <w:tab w:val="left" w:pos="851"/>
        </w:tabs>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Семинарские занятия предполагают:  </w:t>
      </w:r>
    </w:p>
    <w:p w:rsidR="00E6130E" w:rsidRPr="00ED5F4C" w:rsidRDefault="00E6130E" w:rsidP="0028307D">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ED5F4C" w:rsidRDefault="00E6130E" w:rsidP="0028307D">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ED5F4C" w:rsidRDefault="00E6130E" w:rsidP="0028307D">
      <w:pPr>
        <w:widowControl w:val="0"/>
        <w:numPr>
          <w:ilvl w:val="0"/>
          <w:numId w:val="21"/>
        </w:numPr>
        <w:tabs>
          <w:tab w:val="clear" w:pos="720"/>
          <w:tab w:val="left" w:pos="851"/>
          <w:tab w:val="left" w:pos="900"/>
          <w:tab w:val="num" w:pos="993"/>
        </w:tabs>
        <w:autoSpaceDE w:val="0"/>
        <w:autoSpaceDN w:val="0"/>
        <w:adjustRightInd w:val="0"/>
        <w:spacing w:after="0" w:line="336"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lastRenderedPageBreak/>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ED5F4C" w:rsidRDefault="00E6130E" w:rsidP="0028307D">
      <w:pPr>
        <w:widowControl w:val="0"/>
        <w:autoSpaceDE w:val="0"/>
        <w:autoSpaceDN w:val="0"/>
        <w:adjustRightInd w:val="0"/>
        <w:spacing w:after="0" w:line="336"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ED5F4C" w:rsidRDefault="00E6130E" w:rsidP="0028307D">
      <w:pPr>
        <w:snapToGrid w:val="0"/>
        <w:spacing w:after="0" w:line="336" w:lineRule="auto"/>
        <w:ind w:firstLine="720"/>
        <w:jc w:val="both"/>
        <w:rPr>
          <w:rFonts w:ascii="Times New Roman" w:hAnsi="Times New Roman"/>
          <w:bCs/>
          <w:iCs/>
          <w:sz w:val="28"/>
          <w:szCs w:val="20"/>
          <w:lang w:eastAsia="ru-RU"/>
        </w:rPr>
      </w:pPr>
      <w:r w:rsidRPr="00ED5F4C">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Pr="00ED5F4C" w:rsidRDefault="00E6130E" w:rsidP="0028307D">
      <w:pPr>
        <w:pStyle w:val="a5"/>
        <w:spacing w:line="336" w:lineRule="auto"/>
        <w:ind w:left="0" w:firstLine="720"/>
        <w:jc w:val="both"/>
        <w:rPr>
          <w:sz w:val="28"/>
          <w:szCs w:val="28"/>
        </w:rPr>
      </w:pPr>
      <w:r w:rsidRPr="00ED5F4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ED5F4C" w:rsidRDefault="00E6130E" w:rsidP="0028307D">
      <w:pPr>
        <w:pStyle w:val="a5"/>
        <w:spacing w:line="336" w:lineRule="auto"/>
        <w:ind w:left="0" w:firstLine="720"/>
        <w:jc w:val="both"/>
        <w:rPr>
          <w:sz w:val="28"/>
          <w:szCs w:val="28"/>
        </w:rPr>
      </w:pPr>
      <w:r w:rsidRPr="00ED5F4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ED5F4C" w:rsidRDefault="00E6130E" w:rsidP="0028307D">
      <w:pPr>
        <w:pStyle w:val="a5"/>
        <w:spacing w:line="336" w:lineRule="auto"/>
        <w:ind w:left="0" w:firstLine="720"/>
        <w:jc w:val="both"/>
        <w:rPr>
          <w:sz w:val="28"/>
          <w:szCs w:val="28"/>
        </w:rPr>
      </w:pPr>
      <w:r w:rsidRPr="00ED5F4C">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ED5F4C" w:rsidRDefault="00E6130E" w:rsidP="0028307D">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не уходить от темы;</w:t>
      </w:r>
    </w:p>
    <w:p w:rsidR="00E6130E" w:rsidRPr="00ED5F4C" w:rsidRDefault="00E6130E" w:rsidP="0028307D">
      <w:pPr>
        <w:pStyle w:val="a5"/>
        <w:numPr>
          <w:ilvl w:val="0"/>
          <w:numId w:val="22"/>
        </w:numPr>
        <w:tabs>
          <w:tab w:val="left" w:pos="993"/>
        </w:tabs>
        <w:spacing w:line="336" w:lineRule="auto"/>
        <w:ind w:left="0" w:firstLine="720"/>
        <w:contextualSpacing/>
        <w:jc w:val="both"/>
        <w:rPr>
          <w:sz w:val="28"/>
          <w:szCs w:val="28"/>
        </w:rPr>
      </w:pPr>
      <w:r w:rsidRPr="00ED5F4C">
        <w:rPr>
          <w:sz w:val="28"/>
          <w:szCs w:val="28"/>
        </w:rPr>
        <w:t xml:space="preserve">оперативно проводить анализ высказанных идей, мнений, позиций. </w:t>
      </w:r>
    </w:p>
    <w:p w:rsidR="00E6130E" w:rsidRPr="00ED5F4C" w:rsidRDefault="00E6130E" w:rsidP="0028307D">
      <w:pPr>
        <w:pStyle w:val="a5"/>
        <w:spacing w:line="336" w:lineRule="auto"/>
        <w:ind w:left="0" w:firstLine="720"/>
        <w:jc w:val="both"/>
        <w:rPr>
          <w:sz w:val="28"/>
          <w:szCs w:val="28"/>
        </w:rPr>
      </w:pPr>
      <w:r w:rsidRPr="00ED5F4C">
        <w:rPr>
          <w:sz w:val="28"/>
          <w:szCs w:val="28"/>
        </w:rPr>
        <w:t>В конце дискуссии у студентов есть право самим оценить свою работу (рефлексия).</w:t>
      </w:r>
    </w:p>
    <w:p w:rsidR="00E6130E" w:rsidRPr="00ED5F4C" w:rsidRDefault="00E6130E" w:rsidP="0028307D">
      <w:pPr>
        <w:pStyle w:val="a5"/>
        <w:spacing w:line="336" w:lineRule="auto"/>
        <w:ind w:left="0" w:firstLine="720"/>
        <w:jc w:val="both"/>
        <w:rPr>
          <w:sz w:val="28"/>
          <w:szCs w:val="28"/>
        </w:rPr>
      </w:pPr>
      <w:r w:rsidRPr="00ED5F4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E6130E" w:rsidRPr="00ED5F4C" w:rsidRDefault="00E6130E" w:rsidP="0028307D">
      <w:pPr>
        <w:pStyle w:val="a5"/>
        <w:spacing w:line="336" w:lineRule="auto"/>
        <w:ind w:left="0" w:firstLine="720"/>
        <w:jc w:val="both"/>
        <w:rPr>
          <w:sz w:val="28"/>
          <w:szCs w:val="28"/>
        </w:rPr>
      </w:pPr>
      <w:r w:rsidRPr="00ED5F4C">
        <w:rPr>
          <w:sz w:val="28"/>
          <w:szCs w:val="28"/>
        </w:rPr>
        <w:lastRenderedPageBreak/>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ED5F4C" w:rsidRDefault="00E6130E" w:rsidP="0028307D">
      <w:pPr>
        <w:pStyle w:val="10"/>
        <w:tabs>
          <w:tab w:val="left" w:pos="1134"/>
        </w:tabs>
        <w:spacing w:before="0" w:after="0" w:line="336" w:lineRule="auto"/>
        <w:ind w:firstLine="720"/>
        <w:jc w:val="both"/>
        <w:rPr>
          <w:sz w:val="28"/>
          <w:szCs w:val="28"/>
        </w:rPr>
      </w:pPr>
      <w:r w:rsidRPr="00ED5F4C">
        <w:rPr>
          <w:sz w:val="28"/>
          <w:szCs w:val="28"/>
        </w:rPr>
        <w:t xml:space="preserve">При подготовке к </w:t>
      </w:r>
      <w:r w:rsidR="0028307D">
        <w:rPr>
          <w:sz w:val="28"/>
          <w:szCs w:val="28"/>
        </w:rPr>
        <w:t>зачету</w:t>
      </w:r>
      <w:r w:rsidRPr="00ED5F4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ED5F4C"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3798615"/>
      <w:bookmarkStart w:id="35" w:name="_Toc117064450"/>
      <w:r w:rsidRPr="00ED5F4C">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ED5F4C"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7064451"/>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ED5F4C" w:rsidRDefault="00BC2323" w:rsidP="00BC2323">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1. </w:t>
      </w:r>
      <w:r w:rsidRPr="00ED5F4C">
        <w:rPr>
          <w:rFonts w:ascii="Times New Roman" w:hAnsi="Times New Roman"/>
          <w:webHidden/>
          <w:sz w:val="28"/>
          <w:szCs w:val="28"/>
          <w:lang w:val="en-US"/>
        </w:rPr>
        <w:t>Windows</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Microsoft</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Office</w:t>
      </w:r>
      <w:r w:rsidRPr="00ED5F4C">
        <w:rPr>
          <w:rFonts w:ascii="Times New Roman" w:hAnsi="Times New Roman"/>
          <w:webHidden/>
          <w:sz w:val="28"/>
          <w:szCs w:val="28"/>
        </w:rPr>
        <w:t>.</w:t>
      </w:r>
    </w:p>
    <w:p w:rsidR="00BC2323" w:rsidRPr="00F11D43" w:rsidRDefault="00BC2323" w:rsidP="00BC2323">
      <w:pPr>
        <w:tabs>
          <w:tab w:val="left" w:pos="993"/>
        </w:tabs>
        <w:spacing w:after="0" w:line="360" w:lineRule="auto"/>
        <w:ind w:firstLine="720"/>
        <w:jc w:val="both"/>
        <w:rPr>
          <w:rFonts w:ascii="Times New Roman" w:hAnsi="Times New Roman"/>
          <w:webHidden/>
          <w:sz w:val="28"/>
          <w:szCs w:val="28"/>
        </w:rPr>
      </w:pPr>
      <w:r w:rsidRPr="00F11D43">
        <w:rPr>
          <w:rFonts w:ascii="Times New Roman" w:hAnsi="Times New Roman"/>
          <w:webHidden/>
          <w:sz w:val="28"/>
          <w:szCs w:val="28"/>
        </w:rPr>
        <w:t xml:space="preserve">2. </w:t>
      </w:r>
      <w:r w:rsidR="00691272" w:rsidRPr="00F11D43">
        <w:rPr>
          <w:rFonts w:ascii="Times New Roman" w:hAnsi="Times New Roman"/>
          <w:webHidden/>
          <w:sz w:val="28"/>
          <w:szCs w:val="28"/>
        </w:rPr>
        <w:t xml:space="preserve">Антивирус </w:t>
      </w:r>
      <w:r w:rsidR="00691272" w:rsidRPr="00691272">
        <w:rPr>
          <w:rFonts w:ascii="Times New Roman" w:hAnsi="Times New Roman"/>
          <w:sz w:val="28"/>
          <w:szCs w:val="28"/>
          <w:lang w:val="en-US"/>
        </w:rPr>
        <w:t>Kaspersky</w:t>
      </w:r>
      <w:r w:rsidR="00691272" w:rsidRPr="00F11D43">
        <w:rPr>
          <w:rFonts w:ascii="Times New Roman" w:hAnsi="Times New Roman"/>
          <w:sz w:val="28"/>
          <w:szCs w:val="28"/>
        </w:rPr>
        <w:t>.</w:t>
      </w:r>
    </w:p>
    <w:p w:rsidR="00BC2323" w:rsidRPr="00ED5F4C"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7064452"/>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BC2323">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BC2323">
      <w:pPr>
        <w:pStyle w:val="36"/>
        <w:numPr>
          <w:ilvl w:val="0"/>
          <w:numId w:val="3"/>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8535F7" w:rsidRPr="00ED5F4C" w:rsidRDefault="00C13DF0" w:rsidP="00BC2323">
      <w:pPr>
        <w:pStyle w:val="10"/>
        <w:numPr>
          <w:ilvl w:val="0"/>
          <w:numId w:val="3"/>
        </w:numPr>
        <w:tabs>
          <w:tab w:val="left" w:pos="709"/>
          <w:tab w:val="left" w:pos="1134"/>
        </w:tabs>
        <w:spacing w:before="0" w:after="0" w:line="360" w:lineRule="auto"/>
        <w:ind w:left="0" w:firstLine="720"/>
        <w:jc w:val="both"/>
        <w:rPr>
          <w:sz w:val="28"/>
          <w:szCs w:val="28"/>
        </w:rPr>
      </w:pPr>
      <w:r w:rsidRPr="00ED5F4C">
        <w:rPr>
          <w:sz w:val="28"/>
          <w:szCs w:val="28"/>
        </w:rPr>
        <w:t xml:space="preserve">Информационная аналитическая система </w:t>
      </w:r>
      <w:r w:rsidRPr="00ED5F4C">
        <w:rPr>
          <w:sz w:val="28"/>
          <w:szCs w:val="28"/>
          <w:lang w:val="en-US"/>
        </w:rPr>
        <w:t>Bloomberg</w:t>
      </w:r>
      <w:r w:rsidR="00B67CFD" w:rsidRPr="00ED5F4C">
        <w:rPr>
          <w:sz w:val="28"/>
          <w:szCs w:val="28"/>
        </w:rPr>
        <w:t>.</w:t>
      </w:r>
    </w:p>
    <w:p w:rsidR="00AA0EFF" w:rsidRPr="00ED5F4C"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7064453"/>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AA0EFF">
      <w:pPr>
        <w:pStyle w:val="16"/>
        <w:tabs>
          <w:tab w:val="left" w:pos="993"/>
        </w:tabs>
        <w:spacing w:line="360" w:lineRule="auto"/>
        <w:ind w:left="0" w:firstLine="709"/>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7064454"/>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570718">
      <w:pPr>
        <w:spacing w:after="0" w:line="360" w:lineRule="auto"/>
        <w:ind w:firstLine="709"/>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FEB" w:rsidRDefault="00A35FEB">
      <w:pPr>
        <w:spacing w:after="0"/>
      </w:pPr>
      <w:r>
        <w:separator/>
      </w:r>
    </w:p>
  </w:endnote>
  <w:endnote w:type="continuationSeparator" w:id="0">
    <w:p w:rsidR="00A35FEB" w:rsidRDefault="00A3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78" w:rsidRDefault="009F0B7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9F0B78" w:rsidRDefault="009F0B78">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78" w:rsidRDefault="009F0B78"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AE594F">
      <w:rPr>
        <w:rStyle w:val="af7"/>
        <w:noProof/>
      </w:rPr>
      <w:t>21</w:t>
    </w:r>
    <w:r>
      <w:rPr>
        <w:rStyle w:val="af7"/>
      </w:rPr>
      <w:fldChar w:fldCharType="end"/>
    </w:r>
  </w:p>
  <w:p w:rsidR="009F0B78" w:rsidRDefault="009F0B78">
    <w:pPr>
      <w:pStyle w:val="10"/>
      <w:tabs>
        <w:tab w:val="center" w:pos="4677"/>
        <w:tab w:val="right" w:pos="9355"/>
      </w:tabs>
      <w:spacing w:before="0" w:after="0"/>
      <w:jc w:val="center"/>
    </w:pPr>
  </w:p>
  <w:p w:rsidR="009F0B78" w:rsidRDefault="009F0B78">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0B78" w:rsidRDefault="009F0B78"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FEB" w:rsidRDefault="00A35FEB">
      <w:pPr>
        <w:spacing w:after="0"/>
      </w:pPr>
      <w:r>
        <w:separator/>
      </w:r>
    </w:p>
  </w:footnote>
  <w:footnote w:type="continuationSeparator" w:id="0">
    <w:p w:rsidR="00A35FEB" w:rsidRDefault="00A3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578"/>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672D63"/>
    <w:multiLevelType w:val="hybridMultilevel"/>
    <w:tmpl w:val="98903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885A5F"/>
    <w:multiLevelType w:val="hybridMultilevel"/>
    <w:tmpl w:val="872045B6"/>
    <w:lvl w:ilvl="0" w:tplc="ABDCA35E">
      <w:start w:val="1"/>
      <w:numFmt w:val="decimal"/>
      <w:lvlText w:val="%1."/>
      <w:lvlJc w:val="left"/>
      <w:pPr>
        <w:ind w:left="107"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15:restartNumberingAfterBreak="0">
    <w:nsid w:val="24174186"/>
    <w:multiLevelType w:val="hybridMultilevel"/>
    <w:tmpl w:val="8AF2D890"/>
    <w:lvl w:ilvl="0" w:tplc="62E451F4">
      <w:start w:val="1"/>
      <w:numFmt w:val="decimal"/>
      <w:lvlText w:val="%1."/>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213C91"/>
    <w:multiLevelType w:val="hybridMultilevel"/>
    <w:tmpl w:val="F4DC4CB2"/>
    <w:lvl w:ilvl="0" w:tplc="66BC9E64">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1"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674A1F"/>
    <w:multiLevelType w:val="hybridMultilevel"/>
    <w:tmpl w:val="6594775C"/>
    <w:lvl w:ilvl="0" w:tplc="7EC840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B03654"/>
    <w:multiLevelType w:val="hybridMultilevel"/>
    <w:tmpl w:val="BF26A4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31"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845744A"/>
    <w:multiLevelType w:val="hybridMultilevel"/>
    <w:tmpl w:val="BFFEE6F2"/>
    <w:lvl w:ilvl="0" w:tplc="7D4EBB3C">
      <w:start w:val="1"/>
      <w:numFmt w:val="decimal"/>
      <w:lvlText w:val="%1."/>
      <w:lvlJc w:val="left"/>
      <w:pPr>
        <w:ind w:left="720" w:hanging="360"/>
      </w:pPr>
      <w:rPr>
        <w:rFonts w:eastAsia="Calibri" w:cs="Times New Roman" w:hint="default"/>
        <w:sz w:val="24"/>
        <w:szCs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6"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DFC3713"/>
    <w:multiLevelType w:val="hybridMultilevel"/>
    <w:tmpl w:val="35A08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AC7267"/>
    <w:multiLevelType w:val="hybridMultilevel"/>
    <w:tmpl w:val="887EDD84"/>
    <w:lvl w:ilvl="0" w:tplc="5E6E11BA">
      <w:start w:val="1"/>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41" w15:restartNumberingAfterBreak="0">
    <w:nsid w:val="782E3CE9"/>
    <w:multiLevelType w:val="hybridMultilevel"/>
    <w:tmpl w:val="38B60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9"/>
  </w:num>
  <w:num w:numId="2">
    <w:abstractNumId w:val="25"/>
  </w:num>
  <w:num w:numId="3">
    <w:abstractNumId w:val="19"/>
  </w:num>
  <w:num w:numId="4">
    <w:abstractNumId w:val="2"/>
  </w:num>
  <w:num w:numId="5">
    <w:abstractNumId w:val="45"/>
  </w:num>
  <w:num w:numId="6">
    <w:abstractNumId w:val="43"/>
  </w:num>
  <w:num w:numId="7">
    <w:abstractNumId w:val="32"/>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3"/>
  </w:num>
  <w:num w:numId="12">
    <w:abstractNumId w:val="15"/>
  </w:num>
  <w:num w:numId="13">
    <w:abstractNumId w:val="44"/>
  </w:num>
  <w:num w:numId="14">
    <w:abstractNumId w:val="23"/>
  </w:num>
  <w:num w:numId="15">
    <w:abstractNumId w:val="7"/>
  </w:num>
  <w:num w:numId="16">
    <w:abstractNumId w:val="13"/>
  </w:num>
  <w:num w:numId="17">
    <w:abstractNumId w:val="36"/>
  </w:num>
  <w:num w:numId="18">
    <w:abstractNumId w:val="16"/>
  </w:num>
  <w:num w:numId="19">
    <w:abstractNumId w:val="31"/>
  </w:num>
  <w:num w:numId="20">
    <w:abstractNumId w:val="22"/>
  </w:num>
  <w:num w:numId="21">
    <w:abstractNumId w:val="12"/>
  </w:num>
  <w:num w:numId="22">
    <w:abstractNumId w:val="14"/>
  </w:num>
  <w:num w:numId="23">
    <w:abstractNumId w:val="5"/>
  </w:num>
  <w:num w:numId="24">
    <w:abstractNumId w:val="11"/>
  </w:num>
  <w:num w:numId="25">
    <w:abstractNumId w:val="37"/>
  </w:num>
  <w:num w:numId="26">
    <w:abstractNumId w:val="9"/>
  </w:num>
  <w:num w:numId="27">
    <w:abstractNumId w:val="40"/>
  </w:num>
  <w:num w:numId="28">
    <w:abstractNumId w:val="18"/>
  </w:num>
  <w:num w:numId="29">
    <w:abstractNumId w:val="24"/>
  </w:num>
  <w:num w:numId="30">
    <w:abstractNumId w:val="17"/>
  </w:num>
  <w:num w:numId="31">
    <w:abstractNumId w:val="28"/>
  </w:num>
  <w:num w:numId="32">
    <w:abstractNumId w:val="42"/>
  </w:num>
  <w:num w:numId="33">
    <w:abstractNumId w:val="38"/>
  </w:num>
  <w:num w:numId="34">
    <w:abstractNumId w:val="34"/>
  </w:num>
  <w:num w:numId="35">
    <w:abstractNumId w:val="4"/>
  </w:num>
  <w:num w:numId="36">
    <w:abstractNumId w:val="26"/>
  </w:num>
  <w:num w:numId="37">
    <w:abstractNumId w:val="0"/>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3"/>
  </w:num>
  <w:num w:numId="41">
    <w:abstractNumId w:val="21"/>
  </w:num>
  <w:num w:numId="42">
    <w:abstractNumId w:val="10"/>
  </w:num>
  <w:num w:numId="43">
    <w:abstractNumId w:val="1"/>
  </w:num>
  <w:num w:numId="44">
    <w:abstractNumId w:val="20"/>
  </w:num>
  <w:num w:numId="45">
    <w:abstractNumId w:val="27"/>
  </w:num>
  <w:num w:numId="46">
    <w:abstractNumId w:val="6"/>
  </w:num>
  <w:num w:numId="47">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2934"/>
    <w:rsid w:val="000B2FE1"/>
    <w:rsid w:val="000B3F5C"/>
    <w:rsid w:val="000B4728"/>
    <w:rsid w:val="000B5704"/>
    <w:rsid w:val="000C235A"/>
    <w:rsid w:val="000C24CE"/>
    <w:rsid w:val="000C2502"/>
    <w:rsid w:val="000C4283"/>
    <w:rsid w:val="000C4861"/>
    <w:rsid w:val="000C6438"/>
    <w:rsid w:val="000C7607"/>
    <w:rsid w:val="000E3A49"/>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C0757"/>
    <w:rsid w:val="001C2269"/>
    <w:rsid w:val="001C57AD"/>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07D"/>
    <w:rsid w:val="00283A1B"/>
    <w:rsid w:val="00283BD8"/>
    <w:rsid w:val="002842B9"/>
    <w:rsid w:val="0028459C"/>
    <w:rsid w:val="00284E5B"/>
    <w:rsid w:val="00285A02"/>
    <w:rsid w:val="00292A05"/>
    <w:rsid w:val="00294B7C"/>
    <w:rsid w:val="00294C17"/>
    <w:rsid w:val="002971FE"/>
    <w:rsid w:val="00297518"/>
    <w:rsid w:val="002A109F"/>
    <w:rsid w:val="002A1814"/>
    <w:rsid w:val="002A2B65"/>
    <w:rsid w:val="002A3D60"/>
    <w:rsid w:val="002B3894"/>
    <w:rsid w:val="002B4EB6"/>
    <w:rsid w:val="002B7183"/>
    <w:rsid w:val="002C3D8B"/>
    <w:rsid w:val="002C7EEE"/>
    <w:rsid w:val="002D7EBB"/>
    <w:rsid w:val="002E08AA"/>
    <w:rsid w:val="002E13A3"/>
    <w:rsid w:val="002E1993"/>
    <w:rsid w:val="002E5B4E"/>
    <w:rsid w:val="002E623C"/>
    <w:rsid w:val="002E6B47"/>
    <w:rsid w:val="002F06D6"/>
    <w:rsid w:val="002F10F8"/>
    <w:rsid w:val="002F1D79"/>
    <w:rsid w:val="002F6187"/>
    <w:rsid w:val="003000DE"/>
    <w:rsid w:val="00300BD7"/>
    <w:rsid w:val="00301F59"/>
    <w:rsid w:val="003029D5"/>
    <w:rsid w:val="00302E1B"/>
    <w:rsid w:val="00306D90"/>
    <w:rsid w:val="00317BF5"/>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E96"/>
    <w:rsid w:val="003957F1"/>
    <w:rsid w:val="003A1D49"/>
    <w:rsid w:val="003A3BE7"/>
    <w:rsid w:val="003B177F"/>
    <w:rsid w:val="003B6776"/>
    <w:rsid w:val="003B686D"/>
    <w:rsid w:val="003C0AEF"/>
    <w:rsid w:val="003C3B6A"/>
    <w:rsid w:val="003C5C98"/>
    <w:rsid w:val="003D0B12"/>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516E"/>
    <w:rsid w:val="00470B55"/>
    <w:rsid w:val="00470EFC"/>
    <w:rsid w:val="004715F3"/>
    <w:rsid w:val="0047227A"/>
    <w:rsid w:val="00472D72"/>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4D4"/>
    <w:rsid w:val="005059AF"/>
    <w:rsid w:val="00507649"/>
    <w:rsid w:val="00510867"/>
    <w:rsid w:val="005118F2"/>
    <w:rsid w:val="0051291B"/>
    <w:rsid w:val="00514F24"/>
    <w:rsid w:val="00517EF7"/>
    <w:rsid w:val="00522799"/>
    <w:rsid w:val="00524907"/>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6035"/>
    <w:rsid w:val="00587CD4"/>
    <w:rsid w:val="00594591"/>
    <w:rsid w:val="00595B65"/>
    <w:rsid w:val="00596E4B"/>
    <w:rsid w:val="005A37DF"/>
    <w:rsid w:val="005A4A8A"/>
    <w:rsid w:val="005A7522"/>
    <w:rsid w:val="005B3A03"/>
    <w:rsid w:val="005B54CA"/>
    <w:rsid w:val="005B69D7"/>
    <w:rsid w:val="005C0F17"/>
    <w:rsid w:val="005C2B6A"/>
    <w:rsid w:val="005C35E9"/>
    <w:rsid w:val="005C382E"/>
    <w:rsid w:val="005C3D11"/>
    <w:rsid w:val="005C3F05"/>
    <w:rsid w:val="005C79C7"/>
    <w:rsid w:val="005D0324"/>
    <w:rsid w:val="005D2E30"/>
    <w:rsid w:val="005D5A07"/>
    <w:rsid w:val="005D6703"/>
    <w:rsid w:val="005E1885"/>
    <w:rsid w:val="005E43D9"/>
    <w:rsid w:val="005E46E6"/>
    <w:rsid w:val="005F00A8"/>
    <w:rsid w:val="005F109A"/>
    <w:rsid w:val="005F12F7"/>
    <w:rsid w:val="005F31B1"/>
    <w:rsid w:val="005F34F7"/>
    <w:rsid w:val="005F6E13"/>
    <w:rsid w:val="006049D5"/>
    <w:rsid w:val="006052EA"/>
    <w:rsid w:val="0061693F"/>
    <w:rsid w:val="00616AB2"/>
    <w:rsid w:val="00617771"/>
    <w:rsid w:val="00617944"/>
    <w:rsid w:val="006217A2"/>
    <w:rsid w:val="00621B76"/>
    <w:rsid w:val="00624D37"/>
    <w:rsid w:val="00624E76"/>
    <w:rsid w:val="00625032"/>
    <w:rsid w:val="006268A9"/>
    <w:rsid w:val="006270C9"/>
    <w:rsid w:val="00627DDF"/>
    <w:rsid w:val="00631C28"/>
    <w:rsid w:val="0064036F"/>
    <w:rsid w:val="0064210A"/>
    <w:rsid w:val="00642917"/>
    <w:rsid w:val="006507FB"/>
    <w:rsid w:val="006517D1"/>
    <w:rsid w:val="0065344E"/>
    <w:rsid w:val="006552B0"/>
    <w:rsid w:val="00655645"/>
    <w:rsid w:val="00655961"/>
    <w:rsid w:val="00660A60"/>
    <w:rsid w:val="00663C55"/>
    <w:rsid w:val="006666C2"/>
    <w:rsid w:val="00670B57"/>
    <w:rsid w:val="00674323"/>
    <w:rsid w:val="006752E7"/>
    <w:rsid w:val="0068038C"/>
    <w:rsid w:val="006817CF"/>
    <w:rsid w:val="00684E8E"/>
    <w:rsid w:val="00690057"/>
    <w:rsid w:val="0069017F"/>
    <w:rsid w:val="00691272"/>
    <w:rsid w:val="00691AF6"/>
    <w:rsid w:val="00693523"/>
    <w:rsid w:val="00696970"/>
    <w:rsid w:val="006A06B2"/>
    <w:rsid w:val="006A1674"/>
    <w:rsid w:val="006A2B79"/>
    <w:rsid w:val="006A32A6"/>
    <w:rsid w:val="006A413B"/>
    <w:rsid w:val="006A4BC0"/>
    <w:rsid w:val="006B07D1"/>
    <w:rsid w:val="006B70B8"/>
    <w:rsid w:val="006C0161"/>
    <w:rsid w:val="006C3023"/>
    <w:rsid w:val="006C5C69"/>
    <w:rsid w:val="006C6336"/>
    <w:rsid w:val="006C75E1"/>
    <w:rsid w:val="006D17D9"/>
    <w:rsid w:val="006D284C"/>
    <w:rsid w:val="006D2D57"/>
    <w:rsid w:val="006E198C"/>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B02"/>
    <w:rsid w:val="00751E10"/>
    <w:rsid w:val="007602E0"/>
    <w:rsid w:val="00775A36"/>
    <w:rsid w:val="00775DE5"/>
    <w:rsid w:val="0078270C"/>
    <w:rsid w:val="00784052"/>
    <w:rsid w:val="007854F0"/>
    <w:rsid w:val="00786906"/>
    <w:rsid w:val="00790684"/>
    <w:rsid w:val="00791640"/>
    <w:rsid w:val="007922D7"/>
    <w:rsid w:val="0079689A"/>
    <w:rsid w:val="007A15D4"/>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5ABD"/>
    <w:rsid w:val="00816F5A"/>
    <w:rsid w:val="0082079D"/>
    <w:rsid w:val="00820E22"/>
    <w:rsid w:val="00822662"/>
    <w:rsid w:val="00822E70"/>
    <w:rsid w:val="00824E48"/>
    <w:rsid w:val="00825ABF"/>
    <w:rsid w:val="0082697F"/>
    <w:rsid w:val="00826B06"/>
    <w:rsid w:val="00826D9F"/>
    <w:rsid w:val="00827FAB"/>
    <w:rsid w:val="0083050D"/>
    <w:rsid w:val="0083435D"/>
    <w:rsid w:val="00835C13"/>
    <w:rsid w:val="00836D05"/>
    <w:rsid w:val="008410F5"/>
    <w:rsid w:val="00841265"/>
    <w:rsid w:val="0084146B"/>
    <w:rsid w:val="00843143"/>
    <w:rsid w:val="00843E2F"/>
    <w:rsid w:val="008448CE"/>
    <w:rsid w:val="008460F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34"/>
    <w:rsid w:val="008878E6"/>
    <w:rsid w:val="008908D5"/>
    <w:rsid w:val="008926C7"/>
    <w:rsid w:val="008928A7"/>
    <w:rsid w:val="008930E7"/>
    <w:rsid w:val="0089332C"/>
    <w:rsid w:val="008939A5"/>
    <w:rsid w:val="00893DDC"/>
    <w:rsid w:val="008961EF"/>
    <w:rsid w:val="00896AF0"/>
    <w:rsid w:val="008973DE"/>
    <w:rsid w:val="008974F0"/>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30CF"/>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5580F"/>
    <w:rsid w:val="009655AE"/>
    <w:rsid w:val="009655B6"/>
    <w:rsid w:val="009673CD"/>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0B78"/>
    <w:rsid w:val="009F1613"/>
    <w:rsid w:val="009F5049"/>
    <w:rsid w:val="009F6740"/>
    <w:rsid w:val="009F78EA"/>
    <w:rsid w:val="009F7A93"/>
    <w:rsid w:val="00A013AA"/>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D26"/>
    <w:rsid w:val="00A267A7"/>
    <w:rsid w:val="00A30DAA"/>
    <w:rsid w:val="00A3135A"/>
    <w:rsid w:val="00A32660"/>
    <w:rsid w:val="00A33E55"/>
    <w:rsid w:val="00A33FFD"/>
    <w:rsid w:val="00A35FEB"/>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6A46"/>
    <w:rsid w:val="00A66D07"/>
    <w:rsid w:val="00A67DFB"/>
    <w:rsid w:val="00A72081"/>
    <w:rsid w:val="00A72C8F"/>
    <w:rsid w:val="00A74AA2"/>
    <w:rsid w:val="00A76A81"/>
    <w:rsid w:val="00A812F6"/>
    <w:rsid w:val="00A813D7"/>
    <w:rsid w:val="00A816D2"/>
    <w:rsid w:val="00A821AB"/>
    <w:rsid w:val="00A82E3A"/>
    <w:rsid w:val="00A83DE9"/>
    <w:rsid w:val="00A846BF"/>
    <w:rsid w:val="00A87993"/>
    <w:rsid w:val="00A87A78"/>
    <w:rsid w:val="00A923B1"/>
    <w:rsid w:val="00A9311E"/>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594F"/>
    <w:rsid w:val="00AE6190"/>
    <w:rsid w:val="00AE6ED4"/>
    <w:rsid w:val="00AE759D"/>
    <w:rsid w:val="00AF0582"/>
    <w:rsid w:val="00AF0EEB"/>
    <w:rsid w:val="00AF23ED"/>
    <w:rsid w:val="00AF3D1F"/>
    <w:rsid w:val="00AF475F"/>
    <w:rsid w:val="00AF735A"/>
    <w:rsid w:val="00B1269A"/>
    <w:rsid w:val="00B12E1B"/>
    <w:rsid w:val="00B154CA"/>
    <w:rsid w:val="00B1643F"/>
    <w:rsid w:val="00B217EB"/>
    <w:rsid w:val="00B26406"/>
    <w:rsid w:val="00B26CFA"/>
    <w:rsid w:val="00B27CA2"/>
    <w:rsid w:val="00B313F4"/>
    <w:rsid w:val="00B33B24"/>
    <w:rsid w:val="00B33CDE"/>
    <w:rsid w:val="00B430FB"/>
    <w:rsid w:val="00B43E72"/>
    <w:rsid w:val="00B46426"/>
    <w:rsid w:val="00B51105"/>
    <w:rsid w:val="00B519E5"/>
    <w:rsid w:val="00B5249D"/>
    <w:rsid w:val="00B52890"/>
    <w:rsid w:val="00B57073"/>
    <w:rsid w:val="00B6229C"/>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1014"/>
    <w:rsid w:val="00BA1FCF"/>
    <w:rsid w:val="00BA2032"/>
    <w:rsid w:val="00BA303F"/>
    <w:rsid w:val="00BB0909"/>
    <w:rsid w:val="00BB137C"/>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ECD"/>
    <w:rsid w:val="00C63453"/>
    <w:rsid w:val="00C70142"/>
    <w:rsid w:val="00C73085"/>
    <w:rsid w:val="00C73B36"/>
    <w:rsid w:val="00C75EAB"/>
    <w:rsid w:val="00C765E6"/>
    <w:rsid w:val="00C81EA5"/>
    <w:rsid w:val="00C841F6"/>
    <w:rsid w:val="00C84EA1"/>
    <w:rsid w:val="00C85141"/>
    <w:rsid w:val="00C85457"/>
    <w:rsid w:val="00C874D4"/>
    <w:rsid w:val="00C960F4"/>
    <w:rsid w:val="00C9775F"/>
    <w:rsid w:val="00C97961"/>
    <w:rsid w:val="00CA110B"/>
    <w:rsid w:val="00CA2381"/>
    <w:rsid w:val="00CA5B0A"/>
    <w:rsid w:val="00CA5DA7"/>
    <w:rsid w:val="00CC0400"/>
    <w:rsid w:val="00CC1DA1"/>
    <w:rsid w:val="00CC2391"/>
    <w:rsid w:val="00CC2437"/>
    <w:rsid w:val="00CC2C84"/>
    <w:rsid w:val="00CC32D9"/>
    <w:rsid w:val="00CC3573"/>
    <w:rsid w:val="00CD31A6"/>
    <w:rsid w:val="00CD4EBE"/>
    <w:rsid w:val="00CD7EE0"/>
    <w:rsid w:val="00CE2391"/>
    <w:rsid w:val="00CF0C5C"/>
    <w:rsid w:val="00CF1982"/>
    <w:rsid w:val="00CF241C"/>
    <w:rsid w:val="00CF4C38"/>
    <w:rsid w:val="00CF5770"/>
    <w:rsid w:val="00D05B62"/>
    <w:rsid w:val="00D07966"/>
    <w:rsid w:val="00D07E27"/>
    <w:rsid w:val="00D13E6F"/>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6D4D"/>
    <w:rsid w:val="00D8740B"/>
    <w:rsid w:val="00D911B5"/>
    <w:rsid w:val="00D92002"/>
    <w:rsid w:val="00D93CBB"/>
    <w:rsid w:val="00D93D67"/>
    <w:rsid w:val="00D94F91"/>
    <w:rsid w:val="00D959D4"/>
    <w:rsid w:val="00D95A2E"/>
    <w:rsid w:val="00DA18B4"/>
    <w:rsid w:val="00DB0F3D"/>
    <w:rsid w:val="00DB47F0"/>
    <w:rsid w:val="00DB4864"/>
    <w:rsid w:val="00DB4C5B"/>
    <w:rsid w:val="00DB6DC4"/>
    <w:rsid w:val="00DC2F51"/>
    <w:rsid w:val="00DD7209"/>
    <w:rsid w:val="00DE0866"/>
    <w:rsid w:val="00DE11E0"/>
    <w:rsid w:val="00DF2A28"/>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44888"/>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3C5F"/>
    <w:rsid w:val="00E8654E"/>
    <w:rsid w:val="00E9002A"/>
    <w:rsid w:val="00E920A2"/>
    <w:rsid w:val="00E9568E"/>
    <w:rsid w:val="00E9636A"/>
    <w:rsid w:val="00E97670"/>
    <w:rsid w:val="00EA2708"/>
    <w:rsid w:val="00EA46FC"/>
    <w:rsid w:val="00EA6CA5"/>
    <w:rsid w:val="00EB20A8"/>
    <w:rsid w:val="00EB20DF"/>
    <w:rsid w:val="00EC123C"/>
    <w:rsid w:val="00EC55CD"/>
    <w:rsid w:val="00EC5D19"/>
    <w:rsid w:val="00ED3CC0"/>
    <w:rsid w:val="00ED3EC6"/>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2C9F"/>
    <w:rsid w:val="00F07A72"/>
    <w:rsid w:val="00F103BD"/>
    <w:rsid w:val="00F119C7"/>
    <w:rsid w:val="00F11D43"/>
    <w:rsid w:val="00F12E8B"/>
    <w:rsid w:val="00F14891"/>
    <w:rsid w:val="00F17766"/>
    <w:rsid w:val="00F215C8"/>
    <w:rsid w:val="00F247A2"/>
    <w:rsid w:val="00F249A9"/>
    <w:rsid w:val="00F249FB"/>
    <w:rsid w:val="00F26F9E"/>
    <w:rsid w:val="00F315A2"/>
    <w:rsid w:val="00F35AC6"/>
    <w:rsid w:val="00F44EE2"/>
    <w:rsid w:val="00F50EF9"/>
    <w:rsid w:val="00F60838"/>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C9B6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993BA-1610-44D6-ADBF-B814B1C7E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29</Pages>
  <Words>7820</Words>
  <Characters>44580</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52296</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15</cp:revision>
  <cp:lastPrinted>2017-05-15T11:06:00Z</cp:lastPrinted>
  <dcterms:created xsi:type="dcterms:W3CDTF">2022-08-30T07:40:00Z</dcterms:created>
  <dcterms:modified xsi:type="dcterms:W3CDTF">2022-12-22T09:36:00Z</dcterms:modified>
</cp:coreProperties>
</file>